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7910" w:rsidRDefault="007D7910" w:rsidP="007D7910">
      <w:pPr>
        <w:keepNext/>
        <w:keepLines/>
        <w:spacing w:after="256" w:line="228" w:lineRule="auto"/>
        <w:ind w:left="595" w:hanging="595"/>
        <w:jc w:val="center"/>
        <w:rPr>
          <w:rFonts w:eastAsia="Arial Unicode MS"/>
          <w:b/>
          <w:color w:val="943634"/>
          <w:sz w:val="28"/>
          <w:szCs w:val="28"/>
        </w:rPr>
      </w:pPr>
      <w:r w:rsidRPr="00BD679D">
        <w:rPr>
          <w:rFonts w:eastAsia="Arial Unicode MS"/>
          <w:b/>
          <w:noProof/>
          <w:color w:val="943634"/>
          <w:sz w:val="28"/>
          <w:szCs w:val="28"/>
          <w:lang w:eastAsia="en-IE"/>
        </w:rPr>
        <w:drawing>
          <wp:inline distT="0" distB="0" distL="0" distR="0">
            <wp:extent cx="1362075" cy="1457325"/>
            <wp:effectExtent l="0" t="0" r="9525" b="9525"/>
            <wp:docPr id="1" name="Picture 1" descr="schoo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ool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457325"/>
                    </a:xfrm>
                    <a:prstGeom prst="rect">
                      <a:avLst/>
                    </a:prstGeom>
                    <a:noFill/>
                    <a:ln>
                      <a:noFill/>
                    </a:ln>
                  </pic:spPr>
                </pic:pic>
              </a:graphicData>
            </a:graphic>
          </wp:inline>
        </w:drawing>
      </w:r>
    </w:p>
    <w:p w:rsidR="007D7910" w:rsidRDefault="007D7910" w:rsidP="007D7910">
      <w:pPr>
        <w:spacing w:after="256" w:line="228" w:lineRule="auto"/>
        <w:ind w:left="595" w:hanging="595"/>
        <w:jc w:val="center"/>
        <w:rPr>
          <w:rFonts w:eastAsia="Arial Unicode MS"/>
          <w:b/>
          <w:color w:val="943634"/>
          <w:sz w:val="28"/>
          <w:szCs w:val="28"/>
        </w:rPr>
      </w:pPr>
      <w:r>
        <w:rPr>
          <w:rFonts w:eastAsia="Arial Unicode MS"/>
          <w:b/>
          <w:color w:val="943634"/>
          <w:sz w:val="28"/>
          <w:szCs w:val="28"/>
        </w:rPr>
        <w:t>Anti-Bullying Policy</w:t>
      </w:r>
    </w:p>
    <w:p w:rsidR="007D7910" w:rsidRDefault="007D7910" w:rsidP="007D7910">
      <w:pPr>
        <w:keepNext/>
        <w:keepLines/>
        <w:spacing w:after="256" w:line="228" w:lineRule="auto"/>
        <w:ind w:left="595" w:hanging="595"/>
        <w:jc w:val="center"/>
        <w:rPr>
          <w:rFonts w:eastAsia="Arial Unicode MS"/>
          <w:b/>
          <w:color w:val="943634"/>
          <w:sz w:val="28"/>
          <w:szCs w:val="28"/>
        </w:rPr>
      </w:pPr>
      <w:r>
        <w:rPr>
          <w:rFonts w:eastAsia="Arial Unicode MS"/>
          <w:b/>
          <w:color w:val="943634"/>
          <w:sz w:val="28"/>
          <w:szCs w:val="28"/>
        </w:rPr>
        <w:t>Flowerfield N.S.</w:t>
      </w:r>
    </w:p>
    <w:p w:rsidR="007D7910" w:rsidRDefault="007D7910" w:rsidP="007D7910">
      <w:pPr>
        <w:spacing w:before="100" w:after="100"/>
        <w:jc w:val="both"/>
        <w:rPr>
          <w:rFonts w:eastAsia="Arial Unicode MS"/>
          <w:color w:val="000000"/>
          <w:sz w:val="28"/>
          <w:szCs w:val="28"/>
        </w:rPr>
      </w:pPr>
    </w:p>
    <w:p w:rsidR="007D7910" w:rsidRDefault="007D7910" w:rsidP="007D7910">
      <w:pPr>
        <w:numPr>
          <w:ilvl w:val="0"/>
          <w:numId w:val="3"/>
        </w:numPr>
        <w:tabs>
          <w:tab w:val="left" w:pos="714"/>
          <w:tab w:val="left" w:pos="746"/>
        </w:tabs>
        <w:suppressAutoHyphens/>
        <w:ind w:left="714"/>
        <w:jc w:val="both"/>
        <w:rPr>
          <w:rFonts w:eastAsia="Arial Unicode MS"/>
          <w:color w:val="000000"/>
          <w:sz w:val="28"/>
          <w:szCs w:val="28"/>
        </w:rPr>
      </w:pPr>
      <w:r>
        <w:rPr>
          <w:rFonts w:eastAsia="Arial Unicode MS"/>
          <w:color w:val="000000"/>
          <w:sz w:val="28"/>
          <w:szCs w:val="28"/>
        </w:rPr>
        <w:t xml:space="preserve">In accordance with the requirements of the Education (Welfare) Act 2000 and the code of behaviour guidelines issued by the NEWB, the Board of Management of Flowerfield National School has adopted the following anti-bullying policy within the framework of the school’s overall code of behaviour. This policy fully complies with the requirements of the </w:t>
      </w:r>
      <w:r>
        <w:rPr>
          <w:rFonts w:eastAsia="Arial Unicode MS"/>
          <w:i/>
          <w:color w:val="000000"/>
          <w:sz w:val="28"/>
          <w:szCs w:val="28"/>
        </w:rPr>
        <w:t xml:space="preserve">Anti-Bullying Procedures for Primary and Post-Primary Schools </w:t>
      </w:r>
      <w:r>
        <w:rPr>
          <w:rFonts w:eastAsia="Arial Unicode MS"/>
          <w:color w:val="000000"/>
          <w:sz w:val="28"/>
          <w:szCs w:val="28"/>
        </w:rPr>
        <w:t>which were published in September 2013.</w:t>
      </w:r>
    </w:p>
    <w:p w:rsidR="007D7910" w:rsidRDefault="007D7910" w:rsidP="007D7910">
      <w:pPr>
        <w:ind w:left="714"/>
        <w:jc w:val="both"/>
        <w:rPr>
          <w:rFonts w:eastAsia="Arial Unicode MS"/>
          <w:color w:val="000000"/>
          <w:sz w:val="28"/>
          <w:szCs w:val="28"/>
        </w:rPr>
      </w:pPr>
    </w:p>
    <w:p w:rsidR="007D7910" w:rsidRDefault="007D7910" w:rsidP="007D7910">
      <w:pPr>
        <w:numPr>
          <w:ilvl w:val="0"/>
          <w:numId w:val="3"/>
        </w:numPr>
        <w:tabs>
          <w:tab w:val="left" w:pos="714"/>
          <w:tab w:val="left" w:pos="746"/>
        </w:tabs>
        <w:suppressAutoHyphens/>
        <w:spacing w:before="100" w:after="100"/>
        <w:ind w:left="714"/>
        <w:jc w:val="both"/>
        <w:rPr>
          <w:rFonts w:eastAsia="Arial Unicode MS"/>
          <w:color w:val="000000"/>
          <w:sz w:val="28"/>
          <w:szCs w:val="28"/>
        </w:rPr>
      </w:pPr>
      <w:r>
        <w:rPr>
          <w:rFonts w:eastAsia="Arial Unicode MS"/>
          <w:color w:val="000000"/>
          <w:sz w:val="28"/>
          <w:szCs w:val="28"/>
        </w:rPr>
        <w:t xml:space="preserve">The Board of Management recognises the very serious nature of bullying and the negative impact that it can have on the lives of pupils and is therefore fully committed to the following key principles of best practice in preventing and tackling bullying behaviour: </w:t>
      </w:r>
    </w:p>
    <w:p w:rsidR="007D7910" w:rsidRDefault="007D7910" w:rsidP="007D7910">
      <w:pPr>
        <w:numPr>
          <w:ilvl w:val="0"/>
          <w:numId w:val="4"/>
        </w:numPr>
        <w:tabs>
          <w:tab w:val="left" w:pos="1058"/>
          <w:tab w:val="left" w:pos="1148"/>
          <w:tab w:val="left" w:pos="1238"/>
          <w:tab w:val="left" w:pos="1328"/>
        </w:tabs>
        <w:suppressAutoHyphens/>
        <w:spacing w:before="100" w:after="100" w:line="360" w:lineRule="auto"/>
        <w:ind w:left="1058"/>
        <w:jc w:val="both"/>
        <w:rPr>
          <w:rFonts w:eastAsia="Arial Unicode MS"/>
          <w:color w:val="000000"/>
          <w:sz w:val="28"/>
          <w:szCs w:val="28"/>
        </w:rPr>
      </w:pPr>
      <w:r>
        <w:rPr>
          <w:rFonts w:eastAsia="Arial Unicode MS"/>
          <w:color w:val="000000"/>
          <w:sz w:val="28"/>
          <w:szCs w:val="28"/>
        </w:rPr>
        <w:t>A positive school culture and climate which-</w:t>
      </w:r>
    </w:p>
    <w:p w:rsidR="007D7910" w:rsidRDefault="007D7910" w:rsidP="007D7910">
      <w:pPr>
        <w:numPr>
          <w:ilvl w:val="1"/>
          <w:numId w:val="5"/>
        </w:numPr>
        <w:tabs>
          <w:tab w:val="left" w:pos="24"/>
          <w:tab w:val="left" w:pos="116"/>
          <w:tab w:val="left" w:pos="928"/>
          <w:tab w:val="left" w:pos="1740"/>
        </w:tabs>
        <w:suppressAutoHyphens/>
        <w:spacing w:before="100" w:after="100" w:line="360" w:lineRule="auto"/>
        <w:ind w:left="24"/>
        <w:jc w:val="both"/>
        <w:rPr>
          <w:rFonts w:eastAsia="Arial Unicode MS"/>
          <w:color w:val="000000"/>
          <w:sz w:val="28"/>
          <w:szCs w:val="28"/>
        </w:rPr>
      </w:pPr>
      <w:r>
        <w:rPr>
          <w:rFonts w:eastAsia="Arial Unicode MS"/>
          <w:color w:val="000000"/>
          <w:sz w:val="28"/>
          <w:szCs w:val="28"/>
        </w:rPr>
        <w:t xml:space="preserve">is welcoming of difference and diversity and is based on inclusivity; </w:t>
      </w:r>
    </w:p>
    <w:p w:rsidR="007D7910" w:rsidRDefault="007D7910" w:rsidP="007D7910">
      <w:pPr>
        <w:numPr>
          <w:ilvl w:val="1"/>
          <w:numId w:val="5"/>
        </w:numPr>
        <w:tabs>
          <w:tab w:val="left" w:pos="24"/>
          <w:tab w:val="left" w:pos="116"/>
          <w:tab w:val="left" w:pos="928"/>
          <w:tab w:val="left" w:pos="1740"/>
        </w:tabs>
        <w:suppressAutoHyphens/>
        <w:spacing w:before="100" w:after="100" w:line="360" w:lineRule="auto"/>
        <w:ind w:left="24"/>
        <w:jc w:val="both"/>
        <w:rPr>
          <w:rFonts w:eastAsia="Arial Unicode MS"/>
          <w:color w:val="000000"/>
          <w:sz w:val="28"/>
          <w:szCs w:val="28"/>
        </w:rPr>
      </w:pPr>
      <w:r>
        <w:rPr>
          <w:rFonts w:eastAsia="Arial Unicode MS"/>
          <w:color w:val="000000"/>
          <w:sz w:val="28"/>
          <w:szCs w:val="28"/>
        </w:rPr>
        <w:t>encourages pupils to disclose and discuss incidents of bullying behaviour in a non-threatening environment; and</w:t>
      </w:r>
    </w:p>
    <w:p w:rsidR="007D7910" w:rsidRDefault="007D7910" w:rsidP="007D7910">
      <w:pPr>
        <w:numPr>
          <w:ilvl w:val="1"/>
          <w:numId w:val="5"/>
        </w:numPr>
        <w:tabs>
          <w:tab w:val="left" w:pos="24"/>
          <w:tab w:val="left" w:pos="116"/>
          <w:tab w:val="left" w:pos="928"/>
          <w:tab w:val="left" w:pos="1740"/>
        </w:tabs>
        <w:suppressAutoHyphens/>
        <w:spacing w:before="100" w:after="100" w:line="360" w:lineRule="auto"/>
        <w:ind w:left="24"/>
        <w:jc w:val="both"/>
        <w:rPr>
          <w:rFonts w:eastAsia="Arial Unicode MS"/>
          <w:color w:val="000000"/>
          <w:sz w:val="28"/>
          <w:szCs w:val="28"/>
        </w:rPr>
      </w:pPr>
      <w:r>
        <w:rPr>
          <w:rFonts w:eastAsia="Arial Unicode MS"/>
          <w:color w:val="000000"/>
          <w:sz w:val="28"/>
          <w:szCs w:val="28"/>
        </w:rPr>
        <w:t>promotes respectful relationships across the school community;</w:t>
      </w:r>
    </w:p>
    <w:p w:rsidR="007D7910" w:rsidRDefault="007D7910" w:rsidP="007D7910">
      <w:pPr>
        <w:numPr>
          <w:ilvl w:val="0"/>
          <w:numId w:val="6"/>
        </w:numPr>
        <w:tabs>
          <w:tab w:val="left" w:pos="1058"/>
          <w:tab w:val="left" w:pos="1148"/>
          <w:tab w:val="left" w:pos="1238"/>
          <w:tab w:val="left" w:pos="1328"/>
        </w:tabs>
        <w:suppressAutoHyphens/>
        <w:spacing w:before="100" w:after="100" w:line="360" w:lineRule="auto"/>
        <w:ind w:left="1058"/>
        <w:jc w:val="both"/>
        <w:rPr>
          <w:rFonts w:eastAsia="Arial Unicode MS"/>
          <w:color w:val="000000"/>
          <w:sz w:val="28"/>
          <w:szCs w:val="28"/>
        </w:rPr>
      </w:pPr>
      <w:r>
        <w:rPr>
          <w:rFonts w:eastAsia="Arial Unicode MS"/>
          <w:color w:val="000000"/>
          <w:sz w:val="28"/>
          <w:szCs w:val="28"/>
        </w:rPr>
        <w:t xml:space="preserve">Effective leadership; </w:t>
      </w:r>
    </w:p>
    <w:p w:rsidR="007D7910" w:rsidRDefault="007D7910" w:rsidP="007D7910">
      <w:pPr>
        <w:numPr>
          <w:ilvl w:val="0"/>
          <w:numId w:val="7"/>
        </w:numPr>
        <w:tabs>
          <w:tab w:val="left" w:pos="1058"/>
          <w:tab w:val="left" w:pos="1148"/>
          <w:tab w:val="left" w:pos="1238"/>
          <w:tab w:val="left" w:pos="1328"/>
        </w:tabs>
        <w:suppressAutoHyphens/>
        <w:spacing w:before="100" w:after="100" w:line="360" w:lineRule="auto"/>
        <w:ind w:left="1058"/>
        <w:jc w:val="both"/>
        <w:rPr>
          <w:rFonts w:eastAsia="Arial Unicode MS"/>
          <w:color w:val="000000"/>
          <w:sz w:val="28"/>
          <w:szCs w:val="28"/>
        </w:rPr>
      </w:pPr>
      <w:r>
        <w:rPr>
          <w:rFonts w:eastAsia="Arial Unicode MS"/>
          <w:color w:val="000000"/>
          <w:sz w:val="28"/>
          <w:szCs w:val="28"/>
        </w:rPr>
        <w:t>A school-wide approach;</w:t>
      </w:r>
    </w:p>
    <w:p w:rsidR="007D7910" w:rsidRDefault="007D7910" w:rsidP="007D7910">
      <w:pPr>
        <w:numPr>
          <w:ilvl w:val="0"/>
          <w:numId w:val="8"/>
        </w:numPr>
        <w:tabs>
          <w:tab w:val="left" w:pos="1058"/>
          <w:tab w:val="left" w:pos="1148"/>
          <w:tab w:val="left" w:pos="1238"/>
          <w:tab w:val="left" w:pos="1328"/>
        </w:tabs>
        <w:suppressAutoHyphens/>
        <w:spacing w:before="100" w:after="100" w:line="360" w:lineRule="auto"/>
        <w:ind w:left="1058"/>
        <w:jc w:val="both"/>
        <w:rPr>
          <w:rFonts w:eastAsia="Arial Unicode MS"/>
          <w:color w:val="000000"/>
          <w:sz w:val="28"/>
          <w:szCs w:val="28"/>
        </w:rPr>
      </w:pPr>
      <w:r>
        <w:rPr>
          <w:rFonts w:eastAsia="Arial Unicode MS"/>
          <w:color w:val="000000"/>
          <w:sz w:val="28"/>
          <w:szCs w:val="28"/>
        </w:rPr>
        <w:t>A shared understanding of what bullying is and its impact;</w:t>
      </w:r>
    </w:p>
    <w:p w:rsidR="007D7910" w:rsidRDefault="007D7910" w:rsidP="005A7CD9">
      <w:pPr>
        <w:numPr>
          <w:ilvl w:val="0"/>
          <w:numId w:val="9"/>
        </w:numPr>
        <w:tabs>
          <w:tab w:val="left" w:pos="1058"/>
          <w:tab w:val="left" w:pos="1148"/>
          <w:tab w:val="left" w:pos="1238"/>
          <w:tab w:val="left" w:pos="1328"/>
        </w:tabs>
        <w:suppressAutoHyphens/>
        <w:spacing w:before="100" w:after="100" w:line="360" w:lineRule="auto"/>
        <w:ind w:left="1058"/>
        <w:jc w:val="both"/>
        <w:rPr>
          <w:rFonts w:eastAsia="Arial Unicode MS"/>
          <w:color w:val="000000"/>
          <w:sz w:val="28"/>
          <w:szCs w:val="28"/>
        </w:rPr>
      </w:pPr>
      <w:r w:rsidRPr="007D7910">
        <w:rPr>
          <w:rFonts w:eastAsia="Arial Unicode MS"/>
          <w:color w:val="000000"/>
          <w:sz w:val="28"/>
          <w:szCs w:val="28"/>
        </w:rPr>
        <w:t>Implementation of education and prevention strategies (including awareness raising measures) that-</w:t>
      </w:r>
    </w:p>
    <w:p w:rsidR="007D7910" w:rsidRPr="007D7910" w:rsidRDefault="007D7910" w:rsidP="007D7910">
      <w:pPr>
        <w:tabs>
          <w:tab w:val="left" w:pos="1058"/>
          <w:tab w:val="left" w:pos="1148"/>
          <w:tab w:val="left" w:pos="1238"/>
          <w:tab w:val="left" w:pos="1328"/>
        </w:tabs>
        <w:suppressAutoHyphens/>
        <w:spacing w:before="100" w:after="100" w:line="360" w:lineRule="auto"/>
        <w:ind w:left="1058"/>
        <w:jc w:val="both"/>
        <w:rPr>
          <w:rFonts w:eastAsia="Arial Unicode MS"/>
          <w:color w:val="000000"/>
          <w:sz w:val="28"/>
          <w:szCs w:val="28"/>
        </w:rPr>
      </w:pPr>
    </w:p>
    <w:p w:rsidR="007D7910" w:rsidRDefault="007D7910" w:rsidP="007D7910">
      <w:pPr>
        <w:numPr>
          <w:ilvl w:val="1"/>
          <w:numId w:val="10"/>
        </w:numPr>
        <w:tabs>
          <w:tab w:val="left" w:pos="24"/>
          <w:tab w:val="left" w:pos="116"/>
          <w:tab w:val="left" w:pos="928"/>
          <w:tab w:val="left" w:pos="1740"/>
        </w:tabs>
        <w:suppressAutoHyphens/>
        <w:spacing w:before="100" w:after="100"/>
        <w:ind w:left="24"/>
        <w:jc w:val="both"/>
        <w:rPr>
          <w:rFonts w:eastAsia="Arial Unicode MS"/>
          <w:color w:val="000000"/>
          <w:sz w:val="28"/>
          <w:szCs w:val="28"/>
        </w:rPr>
      </w:pPr>
      <w:r>
        <w:rPr>
          <w:rFonts w:eastAsia="Arial Unicode MS"/>
          <w:color w:val="000000"/>
          <w:sz w:val="28"/>
          <w:szCs w:val="28"/>
        </w:rPr>
        <w:lastRenderedPageBreak/>
        <w:t xml:space="preserve">build empathy, respect and resilience in pupils; and </w:t>
      </w:r>
    </w:p>
    <w:p w:rsidR="007D7910" w:rsidRDefault="007D7910" w:rsidP="007D7910">
      <w:pPr>
        <w:numPr>
          <w:ilvl w:val="1"/>
          <w:numId w:val="11"/>
        </w:numPr>
        <w:tabs>
          <w:tab w:val="left" w:pos="24"/>
          <w:tab w:val="left" w:pos="116"/>
          <w:tab w:val="left" w:pos="928"/>
          <w:tab w:val="left" w:pos="1740"/>
        </w:tabs>
        <w:suppressAutoHyphens/>
        <w:spacing w:before="100" w:after="100"/>
        <w:ind w:left="24"/>
        <w:jc w:val="both"/>
        <w:rPr>
          <w:rFonts w:eastAsia="Arial Unicode MS"/>
          <w:color w:val="000000"/>
          <w:sz w:val="28"/>
          <w:szCs w:val="28"/>
        </w:rPr>
      </w:pPr>
      <w:r>
        <w:rPr>
          <w:rFonts w:eastAsia="Arial Unicode MS"/>
          <w:color w:val="000000"/>
          <w:sz w:val="28"/>
          <w:szCs w:val="28"/>
        </w:rPr>
        <w:t>explicitly address the issues of cyber-bullying and identity-based bullying including in particular, homophobic and transphobic bullying.</w:t>
      </w:r>
    </w:p>
    <w:p w:rsidR="007D7910" w:rsidRDefault="007D7910" w:rsidP="007D7910">
      <w:pPr>
        <w:numPr>
          <w:ilvl w:val="0"/>
          <w:numId w:val="12"/>
        </w:numPr>
        <w:tabs>
          <w:tab w:val="left" w:pos="1058"/>
          <w:tab w:val="left" w:pos="1148"/>
          <w:tab w:val="left" w:pos="1238"/>
          <w:tab w:val="left" w:pos="1328"/>
        </w:tabs>
        <w:suppressAutoHyphens/>
        <w:spacing w:before="100" w:after="100" w:line="276" w:lineRule="auto"/>
        <w:ind w:left="1058"/>
        <w:jc w:val="both"/>
        <w:rPr>
          <w:rFonts w:eastAsia="Arial Unicode MS"/>
          <w:color w:val="000000"/>
          <w:sz w:val="28"/>
          <w:szCs w:val="28"/>
        </w:rPr>
      </w:pPr>
      <w:r>
        <w:rPr>
          <w:rFonts w:eastAsia="Arial Unicode MS"/>
          <w:color w:val="000000"/>
          <w:sz w:val="28"/>
          <w:szCs w:val="28"/>
        </w:rPr>
        <w:t>Effective supervision and monitoring of pupils;</w:t>
      </w:r>
    </w:p>
    <w:p w:rsidR="007D7910" w:rsidRDefault="007D7910" w:rsidP="007D7910">
      <w:pPr>
        <w:numPr>
          <w:ilvl w:val="0"/>
          <w:numId w:val="13"/>
        </w:numPr>
        <w:tabs>
          <w:tab w:val="left" w:pos="1058"/>
          <w:tab w:val="left" w:pos="1148"/>
          <w:tab w:val="left" w:pos="1238"/>
          <w:tab w:val="left" w:pos="1328"/>
        </w:tabs>
        <w:suppressAutoHyphens/>
        <w:spacing w:before="100" w:after="100" w:line="276" w:lineRule="auto"/>
        <w:ind w:left="1058"/>
        <w:jc w:val="both"/>
        <w:rPr>
          <w:rFonts w:eastAsia="Arial Unicode MS"/>
          <w:color w:val="000000"/>
          <w:sz w:val="28"/>
          <w:szCs w:val="28"/>
        </w:rPr>
      </w:pPr>
      <w:r>
        <w:rPr>
          <w:rFonts w:eastAsia="Arial Unicode MS"/>
          <w:color w:val="000000"/>
          <w:sz w:val="28"/>
          <w:szCs w:val="28"/>
        </w:rPr>
        <w:t>Supports for staff;</w:t>
      </w:r>
    </w:p>
    <w:p w:rsidR="007D7910" w:rsidRDefault="007D7910" w:rsidP="007D7910">
      <w:pPr>
        <w:numPr>
          <w:ilvl w:val="0"/>
          <w:numId w:val="14"/>
        </w:numPr>
        <w:tabs>
          <w:tab w:val="left" w:pos="1058"/>
          <w:tab w:val="left" w:pos="1148"/>
          <w:tab w:val="left" w:pos="1238"/>
          <w:tab w:val="left" w:pos="1328"/>
        </w:tabs>
        <w:suppressAutoHyphens/>
        <w:spacing w:before="100" w:after="100" w:line="276" w:lineRule="auto"/>
        <w:ind w:left="1058"/>
        <w:jc w:val="both"/>
        <w:rPr>
          <w:rFonts w:eastAsia="Arial Unicode MS"/>
          <w:color w:val="000000"/>
          <w:sz w:val="28"/>
          <w:szCs w:val="28"/>
        </w:rPr>
      </w:pPr>
      <w:r>
        <w:rPr>
          <w:rFonts w:eastAsia="Arial Unicode MS"/>
          <w:color w:val="000000"/>
          <w:sz w:val="28"/>
          <w:szCs w:val="28"/>
        </w:rPr>
        <w:t>Consistent recording, investigation and follow up of bullying behaviour (including use of established intervention strategies); and</w:t>
      </w:r>
    </w:p>
    <w:p w:rsidR="007D7910" w:rsidRDefault="007D7910" w:rsidP="007D7910">
      <w:pPr>
        <w:numPr>
          <w:ilvl w:val="0"/>
          <w:numId w:val="15"/>
        </w:numPr>
        <w:tabs>
          <w:tab w:val="left" w:pos="1058"/>
          <w:tab w:val="left" w:pos="1148"/>
          <w:tab w:val="left" w:pos="1238"/>
          <w:tab w:val="left" w:pos="1328"/>
        </w:tabs>
        <w:suppressAutoHyphens/>
        <w:spacing w:before="100" w:after="100" w:line="276" w:lineRule="auto"/>
        <w:ind w:left="1058"/>
        <w:jc w:val="both"/>
        <w:rPr>
          <w:rFonts w:eastAsia="Arial Unicode MS"/>
          <w:color w:val="000000"/>
          <w:sz w:val="28"/>
          <w:szCs w:val="28"/>
        </w:rPr>
      </w:pPr>
      <w:r>
        <w:rPr>
          <w:rFonts w:eastAsia="Arial Unicode MS"/>
          <w:color w:val="000000"/>
          <w:sz w:val="28"/>
          <w:szCs w:val="28"/>
        </w:rPr>
        <w:t>On-going evaluation of the effectiveness of the anti-bullying policy.</w:t>
      </w:r>
    </w:p>
    <w:p w:rsidR="007D7910" w:rsidRDefault="007D7910" w:rsidP="007D7910">
      <w:pPr>
        <w:spacing w:before="100" w:after="100" w:line="360" w:lineRule="auto"/>
        <w:jc w:val="both"/>
        <w:rPr>
          <w:rFonts w:eastAsia="Arial Unicode MS"/>
          <w:color w:val="000000"/>
          <w:sz w:val="28"/>
          <w:szCs w:val="28"/>
        </w:rPr>
      </w:pPr>
      <w:r>
        <w:rPr>
          <w:rFonts w:eastAsia="Arial Unicode MS"/>
          <w:color w:val="000000"/>
          <w:sz w:val="28"/>
          <w:szCs w:val="28"/>
        </w:rPr>
        <w:t xml:space="preserve">In accordance with the </w:t>
      </w:r>
      <w:r>
        <w:rPr>
          <w:rFonts w:eastAsia="Arial Unicode MS"/>
          <w:i/>
          <w:color w:val="000000"/>
          <w:sz w:val="28"/>
          <w:szCs w:val="28"/>
        </w:rPr>
        <w:t>Anti-Bullying Procedures for Primary and Post-Primary Schools</w:t>
      </w:r>
      <w:r>
        <w:rPr>
          <w:rFonts w:eastAsia="Arial Unicode MS"/>
          <w:color w:val="000000"/>
          <w:sz w:val="28"/>
          <w:szCs w:val="28"/>
        </w:rPr>
        <w:t xml:space="preserve"> bullying is defined as follows:</w:t>
      </w:r>
    </w:p>
    <w:p w:rsidR="007D7910" w:rsidRDefault="007D7910" w:rsidP="007D7910">
      <w:pPr>
        <w:spacing w:before="100" w:after="100"/>
        <w:ind w:left="709" w:hanging="709"/>
        <w:jc w:val="both"/>
        <w:rPr>
          <w:rFonts w:eastAsia="Arial Unicode MS"/>
          <w:color w:val="000000"/>
          <w:sz w:val="28"/>
          <w:szCs w:val="28"/>
        </w:rPr>
      </w:pPr>
      <w:r>
        <w:rPr>
          <w:rFonts w:eastAsia="Arial Unicode MS"/>
          <w:color w:val="000000"/>
          <w:sz w:val="28"/>
          <w:szCs w:val="28"/>
        </w:rPr>
        <w:tab/>
        <w:t xml:space="preserve">Bullying is unwanted negative behaviour, verbal, psychological or physical conducted, by an individual or group against another person (or persons) and which is repeated over time. </w:t>
      </w:r>
    </w:p>
    <w:p w:rsidR="007D7910" w:rsidRDefault="007D7910" w:rsidP="007D7910">
      <w:pPr>
        <w:spacing w:before="100" w:after="100"/>
        <w:ind w:left="709" w:hanging="709"/>
        <w:jc w:val="both"/>
        <w:rPr>
          <w:rFonts w:eastAsia="Arial Unicode MS"/>
          <w:color w:val="000000"/>
          <w:sz w:val="28"/>
          <w:szCs w:val="28"/>
        </w:rPr>
      </w:pPr>
      <w:r>
        <w:rPr>
          <w:rFonts w:eastAsia="Arial Unicode MS"/>
          <w:color w:val="000000"/>
          <w:sz w:val="28"/>
          <w:szCs w:val="28"/>
        </w:rPr>
        <w:tab/>
        <w:t>The following types of bullying behaviour are included in the definition of bullying:</w:t>
      </w:r>
    </w:p>
    <w:p w:rsidR="007D7910" w:rsidRDefault="007D7910" w:rsidP="007D7910">
      <w:pPr>
        <w:numPr>
          <w:ilvl w:val="0"/>
          <w:numId w:val="16"/>
        </w:numPr>
        <w:tabs>
          <w:tab w:val="left" w:pos="1058"/>
          <w:tab w:val="left" w:pos="1148"/>
          <w:tab w:val="left" w:pos="1238"/>
          <w:tab w:val="left" w:pos="1328"/>
        </w:tabs>
        <w:suppressAutoHyphens/>
        <w:spacing w:before="100" w:after="100"/>
        <w:ind w:left="1058"/>
        <w:jc w:val="both"/>
        <w:rPr>
          <w:rFonts w:eastAsia="Arial Unicode MS"/>
          <w:color w:val="000000"/>
          <w:sz w:val="28"/>
          <w:szCs w:val="28"/>
        </w:rPr>
      </w:pPr>
      <w:r>
        <w:rPr>
          <w:rFonts w:eastAsia="Arial Unicode MS"/>
          <w:color w:val="000000"/>
          <w:sz w:val="28"/>
          <w:szCs w:val="28"/>
        </w:rPr>
        <w:t xml:space="preserve">deliberate exclusion, malicious gossip and other forms of relational bullying, </w:t>
      </w:r>
    </w:p>
    <w:p w:rsidR="007D7910" w:rsidRDefault="007D7910" w:rsidP="007D7910">
      <w:pPr>
        <w:numPr>
          <w:ilvl w:val="0"/>
          <w:numId w:val="16"/>
        </w:numPr>
        <w:tabs>
          <w:tab w:val="left" w:pos="1058"/>
          <w:tab w:val="left" w:pos="1148"/>
          <w:tab w:val="left" w:pos="1238"/>
          <w:tab w:val="left" w:pos="1328"/>
        </w:tabs>
        <w:suppressAutoHyphens/>
        <w:spacing w:before="100" w:after="100"/>
        <w:ind w:left="1058"/>
        <w:jc w:val="both"/>
        <w:rPr>
          <w:rFonts w:eastAsia="Arial Unicode MS"/>
          <w:color w:val="000000"/>
          <w:sz w:val="28"/>
          <w:szCs w:val="28"/>
        </w:rPr>
      </w:pPr>
      <w:r>
        <w:rPr>
          <w:rFonts w:eastAsia="Arial Unicode MS"/>
          <w:color w:val="000000"/>
          <w:sz w:val="28"/>
          <w:szCs w:val="28"/>
        </w:rPr>
        <w:t xml:space="preserve">cyber-bullying and </w:t>
      </w:r>
    </w:p>
    <w:p w:rsidR="007D7910" w:rsidRDefault="007D7910" w:rsidP="007D7910">
      <w:pPr>
        <w:numPr>
          <w:ilvl w:val="0"/>
          <w:numId w:val="16"/>
        </w:numPr>
        <w:tabs>
          <w:tab w:val="left" w:pos="1058"/>
          <w:tab w:val="left" w:pos="1148"/>
          <w:tab w:val="left" w:pos="1238"/>
          <w:tab w:val="left" w:pos="1328"/>
        </w:tabs>
        <w:suppressAutoHyphens/>
        <w:spacing w:before="100" w:after="100"/>
        <w:ind w:left="1058"/>
        <w:jc w:val="both"/>
        <w:rPr>
          <w:rFonts w:eastAsia="Arial Unicode MS"/>
          <w:color w:val="000000"/>
          <w:sz w:val="28"/>
          <w:szCs w:val="28"/>
        </w:rPr>
      </w:pPr>
      <w:r>
        <w:rPr>
          <w:rFonts w:eastAsia="Arial Unicode MS"/>
          <w:color w:val="000000"/>
          <w:sz w:val="28"/>
          <w:szCs w:val="28"/>
        </w:rPr>
        <w:t>identity-based bullying such as homophobic bullying, racist bullying, bullying based on a person’s membership of the Traveller community and bullying of those with disabilities or special educational needs.</w:t>
      </w:r>
    </w:p>
    <w:p w:rsidR="007D7910" w:rsidRDefault="007D7910" w:rsidP="007D7910">
      <w:pPr>
        <w:spacing w:before="100" w:after="100"/>
        <w:ind w:left="1276" w:hanging="567"/>
        <w:jc w:val="both"/>
        <w:rPr>
          <w:rFonts w:eastAsia="Arial Unicode MS"/>
          <w:color w:val="000000"/>
          <w:sz w:val="28"/>
          <w:szCs w:val="28"/>
        </w:rPr>
      </w:pPr>
      <w:r>
        <w:rPr>
          <w:rFonts w:eastAsia="Arial Unicode MS"/>
          <w:color w:val="000000"/>
          <w:sz w:val="28"/>
          <w:szCs w:val="28"/>
        </w:rPr>
        <w:tab/>
        <w:t xml:space="preserve">Isolated or once-off incidents of intentional negative behaviour, including a once-off offensive or hurtful text message or other private messaging, do not fall within the definition of bullying and should be dealt with, as appropriate, in accordance with the school’s code of behaviour. </w:t>
      </w:r>
    </w:p>
    <w:p w:rsidR="007D7910" w:rsidRDefault="007D7910" w:rsidP="007D7910">
      <w:pPr>
        <w:spacing w:before="100" w:after="100"/>
        <w:ind w:left="1276" w:hanging="567"/>
        <w:jc w:val="both"/>
        <w:rPr>
          <w:rFonts w:eastAsia="Arial Unicode MS"/>
          <w:color w:val="000000"/>
          <w:sz w:val="28"/>
          <w:szCs w:val="28"/>
        </w:rPr>
      </w:pPr>
      <w:r>
        <w:rPr>
          <w:rFonts w:eastAsia="Arial Unicode MS"/>
          <w:color w:val="000000"/>
          <w:sz w:val="28"/>
          <w:szCs w:val="28"/>
        </w:rPr>
        <w:tab/>
        <w:t xml:space="preserve">However, in the context of this policy, placing a once-off offensive or hurtful public message, image or statement on a social network site or other public forum where that message, image or statement can be viewed and/or repeated by other people will be regarded as bullying behaviour.  </w:t>
      </w:r>
    </w:p>
    <w:p w:rsidR="007D7910" w:rsidRDefault="007D7910" w:rsidP="007D7910">
      <w:pPr>
        <w:spacing w:before="100" w:after="100"/>
        <w:ind w:left="1276" w:hanging="567"/>
        <w:jc w:val="both"/>
        <w:rPr>
          <w:rFonts w:eastAsia="Arial Unicode MS"/>
          <w:color w:val="000000"/>
          <w:sz w:val="28"/>
          <w:szCs w:val="28"/>
        </w:rPr>
      </w:pPr>
      <w:r>
        <w:rPr>
          <w:rFonts w:eastAsia="Arial Unicode MS"/>
          <w:color w:val="000000"/>
          <w:sz w:val="28"/>
          <w:szCs w:val="28"/>
        </w:rPr>
        <w:tab/>
        <w:t xml:space="preserve">Negative behaviour that does not meet this definition of bullying will be dealt with in accordance with the school’s code of behaviour. </w:t>
      </w:r>
    </w:p>
    <w:p w:rsidR="007D7910" w:rsidRDefault="007D7910" w:rsidP="007D7910">
      <w:pPr>
        <w:spacing w:before="100" w:after="100"/>
        <w:ind w:left="1276" w:hanging="567"/>
        <w:jc w:val="both"/>
        <w:rPr>
          <w:rFonts w:eastAsia="Arial Unicode MS"/>
          <w:color w:val="000000"/>
          <w:sz w:val="28"/>
          <w:szCs w:val="28"/>
        </w:rPr>
      </w:pPr>
      <w:r>
        <w:rPr>
          <w:rFonts w:eastAsia="Arial Unicode MS"/>
          <w:color w:val="000000"/>
          <w:sz w:val="28"/>
          <w:szCs w:val="28"/>
        </w:rPr>
        <w:tab/>
        <w:t xml:space="preserve">Additional information on different types of bullying is set out in Section 2 of the </w:t>
      </w:r>
      <w:r>
        <w:rPr>
          <w:rFonts w:eastAsia="Arial Unicode MS"/>
          <w:i/>
          <w:color w:val="000000"/>
          <w:sz w:val="28"/>
          <w:szCs w:val="28"/>
        </w:rPr>
        <w:t>Anti-Bullying Procedures for Primary and Post-Primary Schools</w:t>
      </w:r>
      <w:r>
        <w:rPr>
          <w:rFonts w:eastAsia="Arial Unicode MS"/>
          <w:color w:val="000000"/>
          <w:sz w:val="28"/>
          <w:szCs w:val="28"/>
        </w:rPr>
        <w:t>.</w:t>
      </w:r>
    </w:p>
    <w:p w:rsidR="007D7910" w:rsidRDefault="007D7910" w:rsidP="007D7910">
      <w:pPr>
        <w:tabs>
          <w:tab w:val="left" w:pos="0"/>
        </w:tabs>
        <w:spacing w:before="60"/>
        <w:ind w:left="785"/>
        <w:rPr>
          <w:rFonts w:eastAsia="Arial Unicode MS"/>
          <w:color w:val="000000"/>
          <w:sz w:val="28"/>
          <w:szCs w:val="28"/>
        </w:rPr>
      </w:pPr>
      <w:r>
        <w:rPr>
          <w:rFonts w:eastAsia="Arial Unicode MS"/>
          <w:color w:val="000000"/>
          <w:sz w:val="28"/>
          <w:szCs w:val="28"/>
        </w:rPr>
        <w:t>3. If there is an accusation of bullying in school the class teacher or the teacher on the yard will investigate the issue in the first incidence, The teacher on yard will discuss the incident with the child(ren)’s class teacher. The principal is then informed of the incident and the school’s agreed procedures are followed.</w:t>
      </w:r>
    </w:p>
    <w:p w:rsidR="007D7910" w:rsidRDefault="007D7910" w:rsidP="007D7910">
      <w:pPr>
        <w:spacing w:before="60"/>
        <w:ind w:left="720" w:hanging="720"/>
        <w:jc w:val="both"/>
        <w:rPr>
          <w:rFonts w:eastAsia="Arial Unicode MS"/>
          <w:color w:val="000000"/>
          <w:sz w:val="28"/>
          <w:szCs w:val="28"/>
        </w:rPr>
      </w:pPr>
    </w:p>
    <w:p w:rsidR="007D7910" w:rsidRPr="007D7910" w:rsidRDefault="007D7910" w:rsidP="007D7910">
      <w:pPr>
        <w:tabs>
          <w:tab w:val="left" w:pos="0"/>
        </w:tabs>
        <w:spacing w:before="60"/>
        <w:ind w:left="785"/>
        <w:rPr>
          <w:rFonts w:eastAsia="Arial Unicode MS"/>
          <w:color w:val="000000"/>
          <w:sz w:val="26"/>
          <w:szCs w:val="26"/>
        </w:rPr>
      </w:pPr>
      <w:r w:rsidRPr="007D7910">
        <w:rPr>
          <w:rFonts w:eastAsia="Arial Unicode MS"/>
          <w:color w:val="000000"/>
          <w:sz w:val="26"/>
          <w:szCs w:val="26"/>
        </w:rPr>
        <w:t>2. The education and prevention strategies (including strategies specifically aimed at cyberbullying and identity-based bullying including in particular, homophobic and transphobic bullying) that will be used by the school are as follows:</w:t>
      </w:r>
    </w:p>
    <w:p w:rsidR="007D7910" w:rsidRPr="007D7910" w:rsidRDefault="007D7910" w:rsidP="007D7910">
      <w:pPr>
        <w:spacing w:before="60"/>
        <w:ind w:left="709"/>
        <w:jc w:val="both"/>
        <w:rPr>
          <w:rFonts w:eastAsia="Arial Unicode MS"/>
          <w:color w:val="000000"/>
          <w:sz w:val="26"/>
          <w:szCs w:val="26"/>
        </w:rPr>
      </w:pPr>
    </w:p>
    <w:p w:rsidR="007D7910" w:rsidRPr="007D7910" w:rsidRDefault="007D7910" w:rsidP="007D7910">
      <w:pPr>
        <w:numPr>
          <w:ilvl w:val="0"/>
          <w:numId w:val="17"/>
        </w:numPr>
        <w:tabs>
          <w:tab w:val="left" w:pos="1058"/>
          <w:tab w:val="left" w:pos="1148"/>
          <w:tab w:val="left" w:pos="1238"/>
          <w:tab w:val="left" w:pos="1328"/>
        </w:tabs>
        <w:suppressAutoHyphens/>
        <w:spacing w:before="60"/>
        <w:ind w:left="1058"/>
        <w:jc w:val="both"/>
        <w:rPr>
          <w:rFonts w:eastAsia="Arial Unicode MS"/>
          <w:color w:val="000000"/>
          <w:sz w:val="26"/>
          <w:szCs w:val="26"/>
        </w:rPr>
      </w:pPr>
      <w:r w:rsidRPr="007D7910">
        <w:rPr>
          <w:rFonts w:eastAsia="Arial Unicode MS"/>
          <w:color w:val="000000"/>
          <w:sz w:val="26"/>
          <w:szCs w:val="26"/>
        </w:rPr>
        <w:t>The anti-bullying module of the SPHE programme as it applies during each school year</w:t>
      </w:r>
    </w:p>
    <w:p w:rsidR="007D7910" w:rsidRPr="007D7910" w:rsidRDefault="007D7910" w:rsidP="007D7910">
      <w:pPr>
        <w:numPr>
          <w:ilvl w:val="0"/>
          <w:numId w:val="17"/>
        </w:numPr>
        <w:tabs>
          <w:tab w:val="left" w:pos="1058"/>
          <w:tab w:val="left" w:pos="1148"/>
          <w:tab w:val="left" w:pos="1238"/>
          <w:tab w:val="left" w:pos="1328"/>
        </w:tabs>
        <w:suppressAutoHyphens/>
        <w:spacing w:before="60"/>
        <w:ind w:left="1058"/>
        <w:jc w:val="both"/>
        <w:rPr>
          <w:rFonts w:eastAsia="Arial Unicode MS"/>
          <w:color w:val="000000"/>
          <w:sz w:val="26"/>
          <w:szCs w:val="26"/>
        </w:rPr>
      </w:pPr>
      <w:r w:rsidRPr="007D7910">
        <w:rPr>
          <w:rFonts w:eastAsia="Arial Unicode MS"/>
          <w:color w:val="000000"/>
          <w:sz w:val="26"/>
          <w:szCs w:val="26"/>
        </w:rPr>
        <w:t>The Stay Safe Programme</w:t>
      </w:r>
    </w:p>
    <w:p w:rsidR="007D7910" w:rsidRPr="007D7910" w:rsidRDefault="007D7910" w:rsidP="007D7910">
      <w:pPr>
        <w:numPr>
          <w:ilvl w:val="0"/>
          <w:numId w:val="17"/>
        </w:numPr>
        <w:tabs>
          <w:tab w:val="left" w:pos="1058"/>
          <w:tab w:val="left" w:pos="1148"/>
          <w:tab w:val="left" w:pos="1238"/>
          <w:tab w:val="left" w:pos="1328"/>
        </w:tabs>
        <w:suppressAutoHyphens/>
        <w:spacing w:before="60"/>
        <w:ind w:left="1058"/>
        <w:jc w:val="both"/>
        <w:rPr>
          <w:rFonts w:eastAsia="Arial Unicode MS"/>
          <w:color w:val="000000"/>
          <w:sz w:val="26"/>
          <w:szCs w:val="26"/>
        </w:rPr>
      </w:pPr>
      <w:r w:rsidRPr="007D7910">
        <w:rPr>
          <w:rFonts w:eastAsia="Arial Unicode MS"/>
          <w:color w:val="000000"/>
          <w:sz w:val="26"/>
          <w:szCs w:val="26"/>
        </w:rPr>
        <w:t>RSE Programme</w:t>
      </w:r>
    </w:p>
    <w:p w:rsidR="007D7910" w:rsidRPr="007D7910" w:rsidRDefault="007D7910" w:rsidP="007D7910">
      <w:pPr>
        <w:numPr>
          <w:ilvl w:val="0"/>
          <w:numId w:val="17"/>
        </w:numPr>
        <w:tabs>
          <w:tab w:val="left" w:pos="1058"/>
          <w:tab w:val="left" w:pos="1148"/>
          <w:tab w:val="left" w:pos="1238"/>
          <w:tab w:val="left" w:pos="1328"/>
        </w:tabs>
        <w:suppressAutoHyphens/>
        <w:spacing w:before="60"/>
        <w:ind w:left="1058"/>
        <w:jc w:val="both"/>
        <w:rPr>
          <w:rFonts w:eastAsia="Arial Unicode MS"/>
          <w:color w:val="000000"/>
          <w:sz w:val="26"/>
          <w:szCs w:val="26"/>
        </w:rPr>
      </w:pPr>
      <w:r w:rsidRPr="007D7910">
        <w:rPr>
          <w:rFonts w:eastAsia="Arial Unicode MS"/>
          <w:color w:val="000000"/>
          <w:sz w:val="26"/>
          <w:szCs w:val="26"/>
        </w:rPr>
        <w:t>Walk Tall programme</w:t>
      </w:r>
    </w:p>
    <w:p w:rsidR="007D7910" w:rsidRPr="007D7910" w:rsidRDefault="007D7910" w:rsidP="007D7910">
      <w:pPr>
        <w:numPr>
          <w:ilvl w:val="0"/>
          <w:numId w:val="18"/>
        </w:numPr>
        <w:shd w:val="clear" w:color="auto" w:fill="FFFFFF"/>
        <w:tabs>
          <w:tab w:val="left" w:pos="1058"/>
          <w:tab w:val="left" w:pos="1148"/>
          <w:tab w:val="left" w:pos="1238"/>
          <w:tab w:val="left" w:pos="1328"/>
        </w:tabs>
        <w:suppressAutoHyphens/>
        <w:spacing w:before="60"/>
        <w:ind w:left="1058"/>
        <w:jc w:val="both"/>
        <w:rPr>
          <w:rFonts w:eastAsia="Arial Unicode MS"/>
          <w:color w:val="000000"/>
          <w:sz w:val="26"/>
          <w:szCs w:val="26"/>
        </w:rPr>
      </w:pPr>
      <w:r w:rsidRPr="007D7910">
        <w:rPr>
          <w:rFonts w:eastAsia="Arial Unicode MS"/>
          <w:color w:val="000000"/>
          <w:sz w:val="26"/>
          <w:szCs w:val="26"/>
        </w:rPr>
        <w:t>At least five awareness-raising exercises per school year for each class group (</w:t>
      </w:r>
      <w:r w:rsidRPr="007D7910">
        <w:rPr>
          <w:rFonts w:eastAsia="Arial Unicode MS"/>
          <w:i/>
          <w:color w:val="000000"/>
          <w:sz w:val="26"/>
          <w:szCs w:val="26"/>
        </w:rPr>
        <w:t>e.g. from the ‘Awareness-Raising’ strand of the Anti-Bullying Campaign, via its website</w:t>
      </w:r>
      <w:r w:rsidRPr="007D7910">
        <w:rPr>
          <w:rFonts w:eastAsia="Arial Unicode MS"/>
          <w:color w:val="000000"/>
          <w:sz w:val="26"/>
          <w:szCs w:val="26"/>
        </w:rPr>
        <w:t>), pro-actively explaining the nature and variety, causes, consequences and unacceptability of bullying.</w:t>
      </w:r>
    </w:p>
    <w:p w:rsidR="007D7910" w:rsidRPr="007D7910" w:rsidRDefault="007D7910" w:rsidP="007D7910">
      <w:pPr>
        <w:numPr>
          <w:ilvl w:val="0"/>
          <w:numId w:val="19"/>
        </w:numPr>
        <w:shd w:val="clear" w:color="auto" w:fill="FFFFFF"/>
        <w:tabs>
          <w:tab w:val="left" w:pos="24"/>
          <w:tab w:val="left" w:pos="116"/>
          <w:tab w:val="left" w:pos="928"/>
          <w:tab w:val="left" w:pos="1740"/>
        </w:tabs>
        <w:suppressAutoHyphens/>
        <w:spacing w:before="60"/>
        <w:ind w:left="24"/>
        <w:jc w:val="both"/>
        <w:rPr>
          <w:rFonts w:eastAsia="Arial Unicode MS"/>
          <w:color w:val="000000"/>
          <w:sz w:val="26"/>
          <w:szCs w:val="26"/>
        </w:rPr>
      </w:pPr>
      <w:r w:rsidRPr="007D7910">
        <w:rPr>
          <w:rFonts w:eastAsia="Arial Unicode MS"/>
          <w:color w:val="000000"/>
          <w:sz w:val="26"/>
          <w:szCs w:val="26"/>
        </w:rPr>
        <w:t>Pupils are helped to examine the issue of bullying in a calm rational way, outside of the tense context of particular bullying incidents.  In the process they are made more aware of the nature of bullying and the various forms that it can take.</w:t>
      </w:r>
    </w:p>
    <w:p w:rsidR="007D7910" w:rsidRPr="007D7910" w:rsidRDefault="007D7910" w:rsidP="007D7910">
      <w:pPr>
        <w:numPr>
          <w:ilvl w:val="0"/>
          <w:numId w:val="19"/>
        </w:numPr>
        <w:shd w:val="clear" w:color="auto" w:fill="FFFFFF"/>
        <w:tabs>
          <w:tab w:val="left" w:pos="24"/>
          <w:tab w:val="left" w:pos="116"/>
          <w:tab w:val="left" w:pos="928"/>
          <w:tab w:val="left" w:pos="1740"/>
        </w:tabs>
        <w:suppressAutoHyphens/>
        <w:spacing w:before="60"/>
        <w:ind w:left="24"/>
        <w:jc w:val="both"/>
        <w:rPr>
          <w:rFonts w:eastAsia="Arial Unicode MS"/>
          <w:color w:val="000000"/>
          <w:sz w:val="26"/>
          <w:szCs w:val="26"/>
        </w:rPr>
      </w:pPr>
      <w:r w:rsidRPr="007D7910">
        <w:rPr>
          <w:rFonts w:eastAsia="Arial Unicode MS"/>
          <w:color w:val="000000"/>
          <w:sz w:val="26"/>
          <w:szCs w:val="26"/>
        </w:rPr>
        <w:t>Pupils are made aware that the consequences of bullying behaviour are always bad for those who are targeted, even if this is not always obvious at the time.</w:t>
      </w:r>
    </w:p>
    <w:p w:rsidR="007D7910" w:rsidRPr="007D7910" w:rsidRDefault="007D7910" w:rsidP="007D7910">
      <w:pPr>
        <w:numPr>
          <w:ilvl w:val="0"/>
          <w:numId w:val="19"/>
        </w:numPr>
        <w:shd w:val="clear" w:color="auto" w:fill="FFFFFF"/>
        <w:tabs>
          <w:tab w:val="left" w:pos="24"/>
          <w:tab w:val="left" w:pos="116"/>
          <w:tab w:val="left" w:pos="928"/>
          <w:tab w:val="left" w:pos="1740"/>
        </w:tabs>
        <w:suppressAutoHyphens/>
        <w:spacing w:before="60"/>
        <w:ind w:left="24"/>
        <w:jc w:val="both"/>
        <w:rPr>
          <w:rFonts w:eastAsia="Arial Unicode MS"/>
          <w:color w:val="000000"/>
          <w:sz w:val="26"/>
          <w:szCs w:val="26"/>
        </w:rPr>
      </w:pPr>
      <w:r w:rsidRPr="007D7910">
        <w:rPr>
          <w:rFonts w:eastAsia="Arial Unicode MS"/>
          <w:color w:val="000000"/>
          <w:sz w:val="26"/>
          <w:szCs w:val="26"/>
        </w:rPr>
        <w:t xml:space="preserve">Pupils are encouraged to recognise, reject and report bullying behaviour, either spontaneously or through questionnaires that are regularly used in the school. </w:t>
      </w:r>
    </w:p>
    <w:p w:rsidR="007D7910" w:rsidRPr="007D7910" w:rsidRDefault="007D7910" w:rsidP="007D7910">
      <w:pPr>
        <w:shd w:val="clear" w:color="auto" w:fill="FFFFFF"/>
        <w:spacing w:before="60"/>
        <w:ind w:left="1701" w:hanging="425"/>
        <w:jc w:val="both"/>
        <w:rPr>
          <w:rFonts w:eastAsia="Arial Unicode MS"/>
          <w:color w:val="000000"/>
          <w:sz w:val="26"/>
          <w:szCs w:val="26"/>
        </w:rPr>
      </w:pPr>
      <w:r w:rsidRPr="007D7910">
        <w:rPr>
          <w:rFonts w:eastAsia="Arial Unicode MS"/>
          <w:color w:val="000000"/>
          <w:sz w:val="26"/>
          <w:szCs w:val="26"/>
        </w:rPr>
        <w:tab/>
        <w:t xml:space="preserve">Through presentations or other exercises, the school staff and parents/guardians are made aware of the nature of bullying and the signs that might indicate that a pupil is being bullied.  They are encouraged to be vigilant in watching out for signs of bullying and to report any suspicion of bullying they may have to the ‘Relevant Teacher’ (in the case of staff members) or any staff member (in the case of parents/guardians).  </w:t>
      </w:r>
    </w:p>
    <w:p w:rsidR="007D7910" w:rsidRPr="007D7910" w:rsidRDefault="007D7910" w:rsidP="007D7910">
      <w:pPr>
        <w:shd w:val="clear" w:color="auto" w:fill="FFFFFF"/>
        <w:spacing w:before="60"/>
        <w:ind w:left="1701" w:hanging="425"/>
        <w:jc w:val="both"/>
        <w:rPr>
          <w:rFonts w:eastAsia="Arial Unicode MS"/>
          <w:color w:val="000000"/>
          <w:sz w:val="26"/>
          <w:szCs w:val="26"/>
        </w:rPr>
      </w:pPr>
      <w:r w:rsidRPr="007D7910">
        <w:rPr>
          <w:rFonts w:eastAsia="Arial Unicode MS"/>
          <w:color w:val="000000"/>
          <w:sz w:val="26"/>
          <w:szCs w:val="26"/>
        </w:rPr>
        <w:tab/>
        <w:t>Through regular reports in school newsletters and other communications, as well as at meetings with parent/guardian groups, parents/guardians are regularly informed of the activities of the school 'Anti-Bullying Team' and encouraged to support its work.</w:t>
      </w:r>
    </w:p>
    <w:p w:rsidR="007D7910" w:rsidRPr="007D7910" w:rsidRDefault="007D7910" w:rsidP="007D7910">
      <w:pPr>
        <w:numPr>
          <w:ilvl w:val="0"/>
          <w:numId w:val="20"/>
        </w:numPr>
        <w:tabs>
          <w:tab w:val="left" w:pos="1058"/>
          <w:tab w:val="left" w:pos="1148"/>
          <w:tab w:val="left" w:pos="1238"/>
          <w:tab w:val="left" w:pos="1328"/>
        </w:tabs>
        <w:suppressAutoHyphens/>
        <w:spacing w:before="60"/>
        <w:ind w:left="1058"/>
        <w:jc w:val="both"/>
        <w:rPr>
          <w:rFonts w:eastAsia="Arial Unicode MS"/>
          <w:color w:val="000000"/>
          <w:sz w:val="26"/>
          <w:szCs w:val="26"/>
        </w:rPr>
      </w:pPr>
      <w:r w:rsidRPr="007D7910">
        <w:rPr>
          <w:rFonts w:eastAsia="Arial Unicode MS"/>
          <w:color w:val="000000"/>
          <w:sz w:val="26"/>
          <w:szCs w:val="26"/>
        </w:rPr>
        <w:t>An annual anti-bullying/friendship day/week (</w:t>
      </w:r>
      <w:r w:rsidRPr="007D7910">
        <w:rPr>
          <w:rFonts w:eastAsia="Arial Unicode MS"/>
          <w:i/>
          <w:color w:val="000000"/>
          <w:sz w:val="26"/>
          <w:szCs w:val="26"/>
        </w:rPr>
        <w:t>if applicable</w:t>
      </w:r>
      <w:r w:rsidRPr="007D7910">
        <w:rPr>
          <w:rFonts w:eastAsia="Arial Unicode MS"/>
          <w:color w:val="000000"/>
          <w:sz w:val="26"/>
          <w:szCs w:val="26"/>
        </w:rPr>
        <w:t>),</w:t>
      </w:r>
    </w:p>
    <w:p w:rsidR="007D7910" w:rsidRPr="007D7910" w:rsidRDefault="007D7910" w:rsidP="007D7910">
      <w:pPr>
        <w:spacing w:after="99"/>
        <w:ind w:left="360"/>
        <w:jc w:val="both"/>
        <w:rPr>
          <w:rFonts w:eastAsia="Arial Unicode MS"/>
          <w:color w:val="000000"/>
          <w:sz w:val="26"/>
          <w:szCs w:val="26"/>
        </w:rPr>
      </w:pPr>
    </w:p>
    <w:p w:rsidR="007D7910" w:rsidRPr="007D7910" w:rsidRDefault="007D7910" w:rsidP="007D7910">
      <w:pPr>
        <w:spacing w:before="120"/>
        <w:ind w:left="709" w:hanging="709"/>
        <w:jc w:val="both"/>
        <w:rPr>
          <w:rFonts w:eastAsia="Arial Unicode MS"/>
          <w:color w:val="000000"/>
          <w:sz w:val="26"/>
          <w:szCs w:val="26"/>
        </w:rPr>
      </w:pPr>
      <w:r w:rsidRPr="007D7910">
        <w:rPr>
          <w:rFonts w:eastAsia="Arial Unicode MS"/>
          <w:b/>
          <w:color w:val="000000"/>
          <w:sz w:val="26"/>
          <w:szCs w:val="26"/>
        </w:rPr>
        <w:t>4.</w:t>
      </w:r>
      <w:r w:rsidRPr="007D7910">
        <w:rPr>
          <w:rFonts w:eastAsia="Arial Unicode MS"/>
          <w:color w:val="000000"/>
          <w:sz w:val="26"/>
          <w:szCs w:val="26"/>
        </w:rPr>
        <w:tab/>
        <w:t>The school’s procedures for investigation, follow-up and recording of bullying behaviour and the established intervention strategies used by the school for dealing with cases of bullying behaviour are as follows:</w:t>
      </w:r>
    </w:p>
    <w:p w:rsidR="007D7910" w:rsidRPr="007D7910" w:rsidRDefault="007D7910" w:rsidP="007D7910">
      <w:pPr>
        <w:spacing w:before="120"/>
        <w:ind w:left="1276" w:hanging="567"/>
        <w:jc w:val="both"/>
        <w:rPr>
          <w:rFonts w:eastAsia="Arial Unicode MS"/>
          <w:color w:val="000000"/>
          <w:sz w:val="26"/>
          <w:szCs w:val="26"/>
        </w:rPr>
      </w:pPr>
      <w:r w:rsidRPr="007D7910">
        <w:rPr>
          <w:rFonts w:eastAsia="Arial Unicode MS"/>
          <w:color w:val="000000"/>
          <w:sz w:val="26"/>
          <w:szCs w:val="26"/>
        </w:rPr>
        <w:t>(</w:t>
      </w:r>
      <w:r w:rsidRPr="007D7910">
        <w:rPr>
          <w:rFonts w:eastAsia="Arial Unicode MS"/>
          <w:i/>
          <w:color w:val="000000"/>
          <w:sz w:val="26"/>
          <w:szCs w:val="26"/>
        </w:rPr>
        <w:t xml:space="preserve"> from the ‘Dealing with Incidents’ section of the Anti-Bullying Campaign website</w:t>
      </w:r>
      <w:r w:rsidRPr="007D7910">
        <w:rPr>
          <w:rFonts w:eastAsia="Arial Unicode MS"/>
          <w:color w:val="000000"/>
          <w:sz w:val="26"/>
          <w:szCs w:val="26"/>
        </w:rPr>
        <w:t xml:space="preserve">) </w:t>
      </w:r>
    </w:p>
    <w:p w:rsidR="007D7910" w:rsidRPr="007D7910" w:rsidRDefault="007D7910" w:rsidP="007D7910">
      <w:pPr>
        <w:numPr>
          <w:ilvl w:val="0"/>
          <w:numId w:val="21"/>
        </w:numPr>
        <w:shd w:val="clear" w:color="auto" w:fill="FFFFFF"/>
        <w:tabs>
          <w:tab w:val="left" w:pos="1058"/>
          <w:tab w:val="left" w:pos="1148"/>
          <w:tab w:val="left" w:pos="1238"/>
          <w:tab w:val="left" w:pos="1328"/>
        </w:tabs>
        <w:suppressAutoHyphens/>
        <w:spacing w:before="60"/>
        <w:ind w:left="1058"/>
        <w:jc w:val="both"/>
        <w:rPr>
          <w:rFonts w:eastAsia="Arial Unicode MS"/>
          <w:color w:val="000000"/>
          <w:sz w:val="26"/>
          <w:szCs w:val="26"/>
        </w:rPr>
      </w:pPr>
      <w:r w:rsidRPr="007D7910">
        <w:rPr>
          <w:rFonts w:eastAsia="Arial Unicode MS"/>
          <w:color w:val="000000"/>
          <w:sz w:val="26"/>
          <w:szCs w:val="26"/>
        </w:rPr>
        <w:t xml:space="preserve">The ‘Relevant Teacher’ investigates all instances of reported or suspected bullying behaviour, whether these take place within the school or outside it, with a view to establishing the facts and bringing any such behaviour to an end.   </w:t>
      </w:r>
    </w:p>
    <w:p w:rsidR="007D7910" w:rsidRDefault="007D7910" w:rsidP="007D7910">
      <w:pPr>
        <w:numPr>
          <w:ilvl w:val="0"/>
          <w:numId w:val="21"/>
        </w:numPr>
        <w:shd w:val="clear" w:color="auto" w:fill="FFFFFF"/>
        <w:tabs>
          <w:tab w:val="left" w:pos="1058"/>
          <w:tab w:val="left" w:pos="1148"/>
          <w:tab w:val="left" w:pos="1238"/>
          <w:tab w:val="left" w:pos="1328"/>
        </w:tabs>
        <w:suppressAutoHyphens/>
        <w:spacing w:before="60"/>
        <w:ind w:left="1058"/>
        <w:jc w:val="both"/>
        <w:rPr>
          <w:rFonts w:eastAsia="Arial Unicode MS"/>
          <w:color w:val="000000"/>
          <w:sz w:val="28"/>
          <w:szCs w:val="28"/>
        </w:rPr>
      </w:pPr>
      <w:r w:rsidRPr="007D7910">
        <w:rPr>
          <w:rFonts w:eastAsia="Arial Unicode MS"/>
          <w:color w:val="000000"/>
          <w:sz w:val="26"/>
          <w:szCs w:val="26"/>
        </w:rPr>
        <w:t>The School, through the ‘Relevant Teach</w:t>
      </w:r>
      <w:r>
        <w:rPr>
          <w:rFonts w:eastAsia="Arial Unicode MS"/>
          <w:color w:val="000000"/>
          <w:sz w:val="28"/>
          <w:szCs w:val="28"/>
        </w:rPr>
        <w:t xml:space="preserve">er’ reserves the right (where age appropriate) to ask any pupil to write an account of what happened, as part of an investigation.  </w:t>
      </w:r>
      <w:r>
        <w:rPr>
          <w:rFonts w:eastAsia="Arial Unicode MS"/>
          <w:color w:val="000000"/>
          <w:sz w:val="28"/>
          <w:szCs w:val="28"/>
        </w:rPr>
        <w:lastRenderedPageBreak/>
        <w:t>This will be a standard procedure and does not necessarily imply that a pupil is guilty of misbehaviour.</w:t>
      </w:r>
    </w:p>
    <w:p w:rsidR="007D7910" w:rsidRDefault="007D7910" w:rsidP="007D7910">
      <w:pPr>
        <w:numPr>
          <w:ilvl w:val="0"/>
          <w:numId w:val="21"/>
        </w:numPr>
        <w:shd w:val="clear" w:color="auto" w:fill="FFFFFF"/>
        <w:tabs>
          <w:tab w:val="left" w:pos="1058"/>
          <w:tab w:val="left" w:pos="1148"/>
          <w:tab w:val="left" w:pos="1238"/>
          <w:tab w:val="left" w:pos="1328"/>
        </w:tabs>
        <w:suppressAutoHyphens/>
        <w:spacing w:before="60"/>
        <w:ind w:left="1058"/>
        <w:jc w:val="both"/>
        <w:rPr>
          <w:rFonts w:eastAsia="Arial Unicode MS"/>
          <w:color w:val="000000"/>
          <w:sz w:val="28"/>
          <w:szCs w:val="28"/>
        </w:rPr>
      </w:pPr>
      <w:r>
        <w:rPr>
          <w:rFonts w:eastAsia="Arial Unicode MS"/>
          <w:color w:val="000000"/>
          <w:sz w:val="28"/>
          <w:szCs w:val="28"/>
        </w:rPr>
        <w:t>Pupils who are alleged to have been involved in bullying behaviour are interviewed by the ‘Relevant Teacher’ to establish the nature and extent of the behaviour and any reasons for it.  In the event that they have been involved in bullying behaviour they are asked to sign a binding promise</w:t>
      </w:r>
      <w:r>
        <w:rPr>
          <w:rFonts w:eastAsia="Arial Unicode MS"/>
          <w:b/>
          <w:color w:val="000000"/>
          <w:sz w:val="28"/>
          <w:szCs w:val="28"/>
        </w:rPr>
        <w:t xml:space="preserve"> </w:t>
      </w:r>
      <w:r>
        <w:rPr>
          <w:rFonts w:eastAsia="Arial Unicode MS"/>
          <w:color w:val="000000"/>
          <w:sz w:val="28"/>
          <w:szCs w:val="28"/>
        </w:rPr>
        <w:t>that they will treat all pupils fairly, equally and respectfully including the targeted pupil(s).</w:t>
      </w:r>
    </w:p>
    <w:p w:rsidR="007D7910" w:rsidRDefault="007D7910" w:rsidP="007D7910">
      <w:pPr>
        <w:numPr>
          <w:ilvl w:val="0"/>
          <w:numId w:val="21"/>
        </w:numPr>
        <w:shd w:val="clear" w:color="auto" w:fill="FFFFFF"/>
        <w:tabs>
          <w:tab w:val="left" w:pos="1058"/>
          <w:tab w:val="left" w:pos="1148"/>
          <w:tab w:val="left" w:pos="1238"/>
          <w:tab w:val="left" w:pos="1328"/>
        </w:tabs>
        <w:suppressAutoHyphens/>
        <w:spacing w:before="60"/>
        <w:ind w:left="1058"/>
        <w:jc w:val="both"/>
        <w:rPr>
          <w:rFonts w:eastAsia="Arial Unicode MS"/>
          <w:color w:val="000000"/>
          <w:sz w:val="28"/>
          <w:szCs w:val="28"/>
        </w:rPr>
      </w:pPr>
      <w:r>
        <w:rPr>
          <w:rFonts w:eastAsia="Arial Unicode MS"/>
          <w:color w:val="000000"/>
          <w:sz w:val="28"/>
          <w:szCs w:val="28"/>
        </w:rPr>
        <w:t>The 'Relevant Teacher’ does not apportion blame but rather treats bullying behaviour as a ‘mistake’ that can and must be remedied.  S/he emphasises that the intention is not to punish perpetrators but to talk to them, to explain how harmful and hurtful bullying is and to seek a promise that it will stop.  If that promise is forthcoming and is honoured there will be no penalty and that will be the end of the matter.</w:t>
      </w:r>
      <w:r>
        <w:rPr>
          <w:rFonts w:eastAsia="Arial Unicode MS"/>
          <w:b/>
          <w:color w:val="000000"/>
          <w:sz w:val="28"/>
          <w:szCs w:val="28"/>
        </w:rPr>
        <w:t xml:space="preserve">  </w:t>
      </w:r>
      <w:r>
        <w:rPr>
          <w:rFonts w:eastAsia="Arial Unicode MS"/>
          <w:color w:val="000000"/>
          <w:sz w:val="28"/>
          <w:szCs w:val="28"/>
        </w:rPr>
        <w:t>Pupils who report bullying therefore are not getting others ‘in trouble’ so much as enabling them to get out of trouble into which they may ultimately get if the bullying continued.</w:t>
      </w:r>
    </w:p>
    <w:p w:rsidR="007D7910" w:rsidRDefault="007D7910" w:rsidP="007D7910">
      <w:pPr>
        <w:numPr>
          <w:ilvl w:val="0"/>
          <w:numId w:val="21"/>
        </w:numPr>
        <w:shd w:val="clear" w:color="auto" w:fill="FFFFFF"/>
        <w:tabs>
          <w:tab w:val="left" w:pos="1058"/>
          <w:tab w:val="left" w:pos="1148"/>
          <w:tab w:val="left" w:pos="1238"/>
          <w:tab w:val="left" w:pos="1328"/>
        </w:tabs>
        <w:suppressAutoHyphens/>
        <w:spacing w:before="60"/>
        <w:ind w:left="1058"/>
        <w:jc w:val="both"/>
        <w:rPr>
          <w:rFonts w:eastAsia="Arial Unicode MS"/>
          <w:color w:val="000000"/>
          <w:sz w:val="28"/>
          <w:szCs w:val="28"/>
        </w:rPr>
      </w:pPr>
      <w:r>
        <w:rPr>
          <w:rFonts w:eastAsia="Arial Unicode MS"/>
          <w:color w:val="000000"/>
          <w:sz w:val="28"/>
          <w:szCs w:val="28"/>
        </w:rPr>
        <w:t>When an investigation is completed and/or a bullying situation is resolved the 'Relevant Teacher' will complete a report, to include the findings of the investigation, the strategy adopted and the outcome of the intervention, as well as any other relevant information.</w:t>
      </w:r>
    </w:p>
    <w:p w:rsidR="007D7910" w:rsidRDefault="007D7910" w:rsidP="007D7910">
      <w:pPr>
        <w:numPr>
          <w:ilvl w:val="0"/>
          <w:numId w:val="21"/>
        </w:numPr>
        <w:shd w:val="clear" w:color="auto" w:fill="FFFFFF"/>
        <w:tabs>
          <w:tab w:val="left" w:pos="1058"/>
          <w:tab w:val="left" w:pos="1148"/>
          <w:tab w:val="left" w:pos="1238"/>
          <w:tab w:val="left" w:pos="1328"/>
        </w:tabs>
        <w:suppressAutoHyphens/>
        <w:spacing w:before="60"/>
        <w:ind w:left="1058"/>
        <w:jc w:val="both"/>
        <w:rPr>
          <w:rFonts w:eastAsia="Arial Unicode MS"/>
          <w:color w:val="000000"/>
          <w:sz w:val="28"/>
          <w:szCs w:val="28"/>
        </w:rPr>
      </w:pPr>
      <w:r>
        <w:rPr>
          <w:rFonts w:eastAsia="Arial Unicode MS"/>
          <w:color w:val="000000"/>
          <w:sz w:val="28"/>
          <w:szCs w:val="28"/>
        </w:rPr>
        <w:t>If a pupil has signed such a promise but then chooses to break that promise and continue the bullying behaviour, this can then no longer be considered a ‘mistake.’  In this event parent(s)/guardian(s) will be informed and requested to countersign their daughter/son’s promise.  Breach of this additional promise by further bullying behaviour is regarded as a very grave matter and a serious sanction may be imposed by the school authorities (See sanctions below).</w:t>
      </w:r>
    </w:p>
    <w:p w:rsidR="007D7910" w:rsidRDefault="007D7910" w:rsidP="007D7910">
      <w:pPr>
        <w:numPr>
          <w:ilvl w:val="0"/>
          <w:numId w:val="21"/>
        </w:numPr>
        <w:shd w:val="clear" w:color="auto" w:fill="FFFFFF"/>
        <w:tabs>
          <w:tab w:val="left" w:pos="1058"/>
          <w:tab w:val="left" w:pos="1148"/>
          <w:tab w:val="left" w:pos="1238"/>
          <w:tab w:val="left" w:pos="1328"/>
        </w:tabs>
        <w:suppressAutoHyphens/>
        <w:spacing w:before="60"/>
        <w:ind w:left="1058"/>
        <w:jc w:val="both"/>
        <w:rPr>
          <w:rFonts w:eastAsia="Arial Unicode MS"/>
          <w:color w:val="000000"/>
          <w:sz w:val="28"/>
          <w:szCs w:val="28"/>
        </w:rPr>
      </w:pPr>
      <w:r>
        <w:rPr>
          <w:rFonts w:eastAsia="Arial Unicode MS"/>
          <w:color w:val="000000"/>
          <w:sz w:val="28"/>
          <w:szCs w:val="28"/>
        </w:rPr>
        <w:t>All documentation regarding bullying incidents and their resolution is retained securely in the school.</w:t>
      </w:r>
    </w:p>
    <w:p w:rsidR="007D7910" w:rsidRDefault="007D7910" w:rsidP="007D7910">
      <w:pPr>
        <w:shd w:val="clear" w:color="auto" w:fill="FFFFFF"/>
        <w:spacing w:before="60"/>
        <w:jc w:val="both"/>
        <w:rPr>
          <w:rFonts w:eastAsia="Arial Unicode MS"/>
          <w:color w:val="000000"/>
          <w:sz w:val="28"/>
          <w:szCs w:val="28"/>
        </w:rPr>
      </w:pPr>
    </w:p>
    <w:p w:rsidR="007D7910" w:rsidRDefault="007D7910" w:rsidP="007D7910">
      <w:pPr>
        <w:numPr>
          <w:ilvl w:val="0"/>
          <w:numId w:val="21"/>
        </w:numPr>
        <w:tabs>
          <w:tab w:val="left" w:pos="1058"/>
          <w:tab w:val="left" w:pos="1148"/>
          <w:tab w:val="left" w:pos="1238"/>
          <w:tab w:val="left" w:pos="1328"/>
        </w:tabs>
        <w:suppressAutoHyphens/>
        <w:spacing w:before="60"/>
        <w:ind w:left="1058"/>
        <w:jc w:val="both"/>
        <w:rPr>
          <w:rFonts w:eastAsia="Arial Unicode MS"/>
          <w:b/>
          <w:color w:val="000000"/>
          <w:sz w:val="28"/>
          <w:szCs w:val="28"/>
        </w:rPr>
      </w:pPr>
      <w:r>
        <w:rPr>
          <w:rFonts w:eastAsia="Arial Unicode MS"/>
          <w:b/>
          <w:color w:val="000000"/>
          <w:sz w:val="28"/>
          <w:szCs w:val="28"/>
        </w:rPr>
        <w:t>Sanctions:</w:t>
      </w:r>
    </w:p>
    <w:p w:rsidR="007D7910" w:rsidRDefault="007D7910" w:rsidP="007D7910">
      <w:pPr>
        <w:numPr>
          <w:ilvl w:val="0"/>
          <w:numId w:val="22"/>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Where a pupil has been found to be engaged in bullying behaviour, has formally promised to stop and has broken that promise, any of the following sanctions may be imposed:</w:t>
      </w:r>
    </w:p>
    <w:p w:rsidR="007D7910" w:rsidRDefault="007D7910" w:rsidP="007D7910">
      <w:pPr>
        <w:numPr>
          <w:ilvl w:val="0"/>
          <w:numId w:val="23"/>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S/he may be required to sign another promise, this time countersigned by a parent/guardian and s/he is moved to stage three of the Discipline Policy.</w:t>
      </w:r>
    </w:p>
    <w:p w:rsidR="007D7910" w:rsidRDefault="007D7910" w:rsidP="007D7910">
      <w:pPr>
        <w:numPr>
          <w:ilvl w:val="0"/>
          <w:numId w:val="24"/>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 xml:space="preserve">Parent(s)/guardian(s) may be contacted by the ‘Relevant Teacher’ and informed of the nature and extent of the bullying behaviour with a view to agreeing a strategy whereby a promise to end the bullying behaviour would be honored; </w:t>
      </w:r>
    </w:p>
    <w:p w:rsidR="007D7910" w:rsidRDefault="007D7910" w:rsidP="007D7910">
      <w:pPr>
        <w:numPr>
          <w:ilvl w:val="0"/>
          <w:numId w:val="25"/>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 xml:space="preserve">Parent(s)/guardian(s) may be invited to a meeting with the ‘Relevant Teacher’ and the Principal and the pupil may be suspended from school.  </w:t>
      </w:r>
    </w:p>
    <w:p w:rsidR="007D7910" w:rsidRDefault="007D7910" w:rsidP="007D7910">
      <w:pPr>
        <w:numPr>
          <w:ilvl w:val="0"/>
          <w:numId w:val="26"/>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The case may be referred to the Board of Management and the pupil may be expelled from the school.</w:t>
      </w:r>
    </w:p>
    <w:p w:rsidR="007D7910" w:rsidRDefault="007D7910" w:rsidP="007D7910">
      <w:pPr>
        <w:spacing w:before="60"/>
        <w:ind w:left="1276"/>
        <w:jc w:val="both"/>
        <w:rPr>
          <w:rFonts w:eastAsia="Arial Unicode MS"/>
          <w:color w:val="000000"/>
          <w:sz w:val="28"/>
          <w:szCs w:val="28"/>
        </w:rPr>
      </w:pPr>
    </w:p>
    <w:p w:rsidR="007D7910" w:rsidRDefault="007D7910" w:rsidP="007D7910">
      <w:pPr>
        <w:spacing w:before="60"/>
        <w:ind w:left="709" w:hanging="709"/>
        <w:jc w:val="both"/>
        <w:rPr>
          <w:rFonts w:eastAsia="Arial Unicode MS"/>
          <w:color w:val="000000"/>
          <w:sz w:val="28"/>
          <w:szCs w:val="28"/>
        </w:rPr>
      </w:pPr>
      <w:r>
        <w:rPr>
          <w:rFonts w:eastAsia="Arial Unicode MS"/>
          <w:b/>
          <w:color w:val="000000"/>
          <w:sz w:val="28"/>
          <w:szCs w:val="28"/>
        </w:rPr>
        <w:t>5.</w:t>
      </w:r>
      <w:r>
        <w:rPr>
          <w:rFonts w:eastAsia="Arial Unicode MS"/>
          <w:color w:val="000000"/>
          <w:sz w:val="28"/>
          <w:szCs w:val="28"/>
        </w:rPr>
        <w:tab/>
        <w:t>The school’s programme of support for working with pupils affected by bullying is as follows:</w:t>
      </w:r>
    </w:p>
    <w:p w:rsidR="007D7910" w:rsidRDefault="007D7910" w:rsidP="007D7910">
      <w:pPr>
        <w:spacing w:before="60"/>
        <w:ind w:left="1276" w:hanging="567"/>
        <w:jc w:val="both"/>
        <w:rPr>
          <w:rFonts w:eastAsia="Arial Unicode MS"/>
          <w:color w:val="000000"/>
          <w:sz w:val="28"/>
          <w:szCs w:val="28"/>
        </w:rPr>
      </w:pPr>
    </w:p>
    <w:p w:rsidR="007D7910" w:rsidRDefault="007D7910" w:rsidP="007D7910">
      <w:pPr>
        <w:numPr>
          <w:ilvl w:val="0"/>
          <w:numId w:val="27"/>
        </w:numPr>
        <w:tabs>
          <w:tab w:val="left" w:pos="1058"/>
          <w:tab w:val="left" w:pos="1148"/>
          <w:tab w:val="left" w:pos="1238"/>
          <w:tab w:val="left" w:pos="1328"/>
        </w:tabs>
        <w:suppressAutoHyphens/>
        <w:spacing w:before="60"/>
        <w:ind w:left="1058"/>
        <w:jc w:val="both"/>
        <w:rPr>
          <w:rFonts w:eastAsia="Arial Unicode MS"/>
          <w:b/>
          <w:color w:val="000000"/>
          <w:sz w:val="28"/>
          <w:szCs w:val="28"/>
        </w:rPr>
      </w:pPr>
      <w:r>
        <w:rPr>
          <w:rFonts w:eastAsia="Arial Unicode MS"/>
          <w:b/>
          <w:color w:val="000000"/>
          <w:sz w:val="28"/>
          <w:szCs w:val="28"/>
        </w:rPr>
        <w:t>Bullied pupils:</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Ending the bullying behaviour.</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Changing the school culture to foster telling when an incident happens.</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 xml:space="preserve">Changing the school culture to foster more respect for bullied pupils and all pupils, </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Changing the school culture to foster greater empathy  towards and support for bullied pupils,</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Indicating clearly that the bullying is not the fault of the targeted pupil through the awareness-raising programme,</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Indicating clearly that the bullying is not the fault of the targeted pupil through the speedy identification of those responsible and speedy resolution of bullying situations,</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After resolution, enabling bullied pupils to complete a victim-impact statement,</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Making adequate counselling facilities available to pupils who need it in a timely manner,</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Helping bullied pupils raise their self-esteem by encouraging them to become involved in activities that help develop friendships and social skills (e.g. participation in group work in class and in extra-curricular group or team activities during or after school).</w:t>
      </w:r>
    </w:p>
    <w:p w:rsidR="007D7910" w:rsidRDefault="007D7910" w:rsidP="007D7910">
      <w:pPr>
        <w:numPr>
          <w:ilvl w:val="0"/>
          <w:numId w:val="28"/>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Implementing a ‘buddy system’ in the school (</w:t>
      </w:r>
      <w:r>
        <w:rPr>
          <w:rFonts w:eastAsia="Arial Unicode MS"/>
          <w:i/>
          <w:color w:val="000000"/>
          <w:sz w:val="28"/>
          <w:szCs w:val="28"/>
        </w:rPr>
        <w:t>if applicable</w:t>
      </w:r>
      <w:r>
        <w:rPr>
          <w:rFonts w:eastAsia="Arial Unicode MS"/>
          <w:color w:val="000000"/>
          <w:sz w:val="28"/>
          <w:szCs w:val="28"/>
        </w:rPr>
        <w:t>),</w:t>
      </w:r>
    </w:p>
    <w:p w:rsidR="007D7910" w:rsidRDefault="007D7910" w:rsidP="007D7910">
      <w:pPr>
        <w:spacing w:before="60"/>
        <w:ind w:left="1276"/>
        <w:jc w:val="both"/>
        <w:rPr>
          <w:rFonts w:eastAsia="Arial Unicode MS"/>
          <w:color w:val="000000"/>
          <w:sz w:val="28"/>
          <w:szCs w:val="28"/>
        </w:rPr>
      </w:pPr>
    </w:p>
    <w:p w:rsidR="007D7910" w:rsidRDefault="007D7910" w:rsidP="007D7910">
      <w:pPr>
        <w:numPr>
          <w:ilvl w:val="0"/>
          <w:numId w:val="27"/>
        </w:numPr>
        <w:tabs>
          <w:tab w:val="left" w:pos="1058"/>
          <w:tab w:val="left" w:pos="1148"/>
          <w:tab w:val="left" w:pos="1238"/>
          <w:tab w:val="left" w:pos="1328"/>
        </w:tabs>
        <w:suppressAutoHyphens/>
        <w:spacing w:before="60"/>
        <w:ind w:left="1058"/>
        <w:jc w:val="both"/>
        <w:rPr>
          <w:rFonts w:eastAsia="Arial Unicode MS"/>
          <w:color w:val="000000"/>
          <w:sz w:val="28"/>
          <w:szCs w:val="28"/>
        </w:rPr>
      </w:pPr>
      <w:r>
        <w:rPr>
          <w:rFonts w:eastAsia="Arial Unicode MS"/>
          <w:b/>
          <w:color w:val="000000"/>
          <w:sz w:val="28"/>
          <w:szCs w:val="28"/>
        </w:rPr>
        <w:t>Bullying pupils</w:t>
      </w:r>
      <w:r>
        <w:rPr>
          <w:rFonts w:eastAsia="Arial Unicode MS"/>
          <w:color w:val="000000"/>
          <w:sz w:val="28"/>
          <w:szCs w:val="28"/>
        </w:rPr>
        <w:t>:</w:t>
      </w:r>
    </w:p>
    <w:p w:rsidR="007D7910" w:rsidRDefault="007D7910" w:rsidP="007D7910">
      <w:pPr>
        <w:numPr>
          <w:ilvl w:val="0"/>
          <w:numId w:val="29"/>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Making it clear that bullying pupils who reform are not blamed or punished and get a ‘clean sheet,’</w:t>
      </w:r>
    </w:p>
    <w:p w:rsidR="007D7910" w:rsidRDefault="007D7910" w:rsidP="007D7910">
      <w:pPr>
        <w:numPr>
          <w:ilvl w:val="0"/>
          <w:numId w:val="30"/>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Making it clear that bullying pupils who reform are doing the right and honourable thing and giving them praise for this,</w:t>
      </w:r>
    </w:p>
    <w:p w:rsidR="007D7910" w:rsidRDefault="007D7910" w:rsidP="007D7910">
      <w:pPr>
        <w:numPr>
          <w:ilvl w:val="0"/>
          <w:numId w:val="31"/>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Making adequate counselling facilities available to help those who need it learn other ways of meeting their needs besides violating the rights of others,</w:t>
      </w:r>
    </w:p>
    <w:p w:rsidR="007D7910" w:rsidRDefault="007D7910" w:rsidP="007D7910">
      <w:pPr>
        <w:numPr>
          <w:ilvl w:val="0"/>
          <w:numId w:val="32"/>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Helping those who need to raise their self-esteem by encouraging them to become involved in activities that develop friendships and social skills (e.g. participation in group work in class and in extra-curricular group or team activities during or after school),</w:t>
      </w:r>
    </w:p>
    <w:p w:rsidR="007D7910" w:rsidRDefault="007D7910" w:rsidP="007D7910">
      <w:pPr>
        <w:numPr>
          <w:ilvl w:val="0"/>
          <w:numId w:val="33"/>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Using learning strategies throughout the school and the curriculum to help enhance pupils’ feelings of self-worth,</w:t>
      </w:r>
    </w:p>
    <w:p w:rsidR="007D7910" w:rsidRDefault="007D7910" w:rsidP="007D7910">
      <w:pPr>
        <w:numPr>
          <w:ilvl w:val="0"/>
          <w:numId w:val="34"/>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 xml:space="preserve">In dealing with negative behaviour in general, encouraging teachers and parents to focus on, challenge and correct the behaviour while supporting the child, </w:t>
      </w:r>
    </w:p>
    <w:p w:rsidR="007D7910" w:rsidRDefault="007D7910" w:rsidP="007D7910">
      <w:pPr>
        <w:numPr>
          <w:ilvl w:val="0"/>
          <w:numId w:val="35"/>
        </w:numPr>
        <w:tabs>
          <w:tab w:val="left" w:pos="24"/>
          <w:tab w:val="left" w:pos="116"/>
          <w:tab w:val="left" w:pos="928"/>
          <w:tab w:val="left" w:pos="1740"/>
        </w:tabs>
        <w:suppressAutoHyphens/>
        <w:spacing w:before="60"/>
        <w:ind w:left="24"/>
        <w:jc w:val="both"/>
        <w:rPr>
          <w:rFonts w:eastAsia="Arial Unicode MS"/>
          <w:color w:val="000000"/>
          <w:sz w:val="28"/>
          <w:szCs w:val="28"/>
        </w:rPr>
      </w:pPr>
      <w:r>
        <w:rPr>
          <w:rFonts w:eastAsia="Arial Unicode MS"/>
          <w:color w:val="000000"/>
          <w:sz w:val="28"/>
          <w:szCs w:val="28"/>
        </w:rPr>
        <w:t>In dealing with bullying behaviour seeking resolution and offering a fresh start with a ‘clean sheet’ and no blame in return for keeping a promise to reform</w:t>
      </w:r>
    </w:p>
    <w:p w:rsidR="007D7910" w:rsidRDefault="007D7910" w:rsidP="007D7910">
      <w:pPr>
        <w:tabs>
          <w:tab w:val="left" w:pos="24"/>
          <w:tab w:val="left" w:pos="116"/>
          <w:tab w:val="left" w:pos="928"/>
          <w:tab w:val="left" w:pos="1740"/>
        </w:tabs>
        <w:spacing w:before="60"/>
        <w:jc w:val="both"/>
        <w:rPr>
          <w:rFonts w:eastAsia="Arial Unicode MS"/>
          <w:color w:val="000000"/>
          <w:sz w:val="28"/>
          <w:szCs w:val="28"/>
        </w:rPr>
      </w:pPr>
    </w:p>
    <w:p w:rsidR="007D7910" w:rsidRDefault="007D7910" w:rsidP="007D7910">
      <w:pPr>
        <w:tabs>
          <w:tab w:val="left" w:pos="24"/>
          <w:tab w:val="left" w:pos="116"/>
          <w:tab w:val="left" w:pos="928"/>
          <w:tab w:val="left" w:pos="1740"/>
        </w:tabs>
        <w:spacing w:before="60"/>
        <w:jc w:val="both"/>
        <w:rPr>
          <w:rFonts w:eastAsia="Arial Unicode MS"/>
          <w:color w:val="000000"/>
          <w:sz w:val="28"/>
          <w:szCs w:val="28"/>
        </w:rPr>
      </w:pPr>
    </w:p>
    <w:p w:rsidR="007D7910" w:rsidRDefault="007D7910" w:rsidP="007D7910">
      <w:pPr>
        <w:tabs>
          <w:tab w:val="left" w:pos="24"/>
          <w:tab w:val="left" w:pos="116"/>
          <w:tab w:val="left" w:pos="928"/>
          <w:tab w:val="left" w:pos="1740"/>
        </w:tabs>
        <w:spacing w:before="60"/>
        <w:jc w:val="both"/>
        <w:rPr>
          <w:rFonts w:eastAsia="Arial Unicode MS"/>
          <w:color w:val="000000"/>
          <w:sz w:val="28"/>
          <w:szCs w:val="28"/>
        </w:rPr>
      </w:pPr>
    </w:p>
    <w:p w:rsidR="007D7910" w:rsidRDefault="007D7910" w:rsidP="007D7910">
      <w:pPr>
        <w:spacing w:after="99"/>
        <w:jc w:val="both"/>
        <w:rPr>
          <w:rFonts w:eastAsia="Arial Unicode MS"/>
          <w:color w:val="000000"/>
          <w:sz w:val="28"/>
          <w:szCs w:val="28"/>
        </w:rPr>
      </w:pPr>
    </w:p>
    <w:p w:rsidR="007D7910" w:rsidRDefault="007D7910" w:rsidP="007D7910">
      <w:pPr>
        <w:spacing w:after="99"/>
        <w:ind w:left="720" w:hanging="720"/>
        <w:jc w:val="both"/>
        <w:rPr>
          <w:rFonts w:eastAsia="Arial Unicode MS"/>
          <w:b/>
          <w:color w:val="000000"/>
          <w:sz w:val="28"/>
          <w:szCs w:val="28"/>
        </w:rPr>
      </w:pPr>
      <w:r>
        <w:rPr>
          <w:rFonts w:eastAsia="Arial Unicode MS"/>
          <w:b/>
          <w:color w:val="000000"/>
          <w:sz w:val="28"/>
          <w:szCs w:val="28"/>
        </w:rPr>
        <w:t>6.</w:t>
      </w:r>
      <w:r>
        <w:rPr>
          <w:rFonts w:eastAsia="Arial Unicode MS"/>
          <w:b/>
          <w:color w:val="000000"/>
          <w:sz w:val="28"/>
          <w:szCs w:val="28"/>
        </w:rPr>
        <w:tab/>
        <w:t>Supervision and Monitoring of Pupils</w:t>
      </w:r>
    </w:p>
    <w:p w:rsidR="007D7910" w:rsidRDefault="007D7910" w:rsidP="007D7910">
      <w:pPr>
        <w:spacing w:after="99"/>
        <w:ind w:left="360"/>
        <w:jc w:val="both"/>
        <w:rPr>
          <w:rFonts w:eastAsia="Arial Unicode MS"/>
          <w:color w:val="000000"/>
          <w:sz w:val="28"/>
          <w:szCs w:val="28"/>
        </w:rPr>
      </w:pPr>
      <w:r>
        <w:rPr>
          <w:rFonts w:eastAsia="Arial Unicode MS"/>
          <w:color w:val="000000"/>
          <w:sz w:val="28"/>
          <w:szCs w:val="28"/>
        </w:rPr>
        <w:t>The Board of Management confirms that appropriate supervision and monitoring policies and practices are in place to both prevent and deal with bullying behaviour and to facilitate early intervention where possible.</w:t>
      </w:r>
    </w:p>
    <w:p w:rsidR="007D7910" w:rsidRDefault="007D7910" w:rsidP="007D7910">
      <w:pPr>
        <w:spacing w:after="99"/>
        <w:jc w:val="both"/>
        <w:rPr>
          <w:rFonts w:eastAsia="Arial Unicode MS"/>
          <w:b/>
          <w:color w:val="000000"/>
          <w:sz w:val="28"/>
          <w:szCs w:val="28"/>
        </w:rPr>
      </w:pPr>
      <w:r>
        <w:rPr>
          <w:rFonts w:eastAsia="Arial Unicode MS"/>
          <w:b/>
          <w:color w:val="000000"/>
          <w:sz w:val="28"/>
          <w:szCs w:val="28"/>
        </w:rPr>
        <w:t>7.</w:t>
      </w:r>
      <w:r>
        <w:rPr>
          <w:rFonts w:eastAsia="Arial Unicode MS"/>
          <w:b/>
          <w:color w:val="000000"/>
          <w:sz w:val="28"/>
          <w:szCs w:val="28"/>
        </w:rPr>
        <w:tab/>
        <w:t>Prevention of Harassment</w:t>
      </w:r>
    </w:p>
    <w:p w:rsidR="007D7910" w:rsidRDefault="007D7910" w:rsidP="007D7910">
      <w:pPr>
        <w:spacing w:after="99"/>
        <w:ind w:left="360"/>
        <w:jc w:val="both"/>
        <w:rPr>
          <w:rFonts w:eastAsia="Arial Unicode MS"/>
          <w:color w:val="000000"/>
          <w:sz w:val="28"/>
          <w:szCs w:val="28"/>
        </w:rPr>
      </w:pPr>
      <w:r>
        <w:rPr>
          <w:rFonts w:eastAsia="Arial Unicode MS"/>
          <w:color w:val="000000"/>
          <w:sz w:val="28"/>
          <w:szCs w:val="28"/>
        </w:rPr>
        <w:t>The Board of Management confirms that the school will, in accordance with its obligations under equality legislation, take all such steps that are reasonably practicable to prevent the sexual harassment of pupils or staff or the harassment of pupils or staff on any of the nine grounds specified i.e. gender including transgender, civil status, family status, sexual orientation, religion, age, disability, race and membership of the Traveller community.</w:t>
      </w:r>
    </w:p>
    <w:p w:rsidR="007D7910" w:rsidRDefault="007D7910" w:rsidP="007D7910">
      <w:pPr>
        <w:spacing w:after="99"/>
        <w:ind w:left="709" w:hanging="709"/>
        <w:jc w:val="both"/>
        <w:rPr>
          <w:rFonts w:eastAsia="Arial Unicode MS"/>
          <w:color w:val="000000"/>
          <w:sz w:val="28"/>
          <w:szCs w:val="28"/>
        </w:rPr>
      </w:pPr>
      <w:r>
        <w:rPr>
          <w:rFonts w:eastAsia="Arial Unicode MS"/>
          <w:b/>
          <w:color w:val="000000"/>
          <w:sz w:val="28"/>
          <w:szCs w:val="28"/>
        </w:rPr>
        <w:t>8.</w:t>
      </w:r>
      <w:r>
        <w:rPr>
          <w:rFonts w:eastAsia="Arial Unicode MS"/>
          <w:color w:val="000000"/>
          <w:sz w:val="28"/>
          <w:szCs w:val="28"/>
        </w:rPr>
        <w:tab/>
        <w:t xml:space="preserve">This policy was adopted by the Board of Management on ________________   [date]. </w:t>
      </w:r>
    </w:p>
    <w:p w:rsidR="007D7910" w:rsidRDefault="007D7910" w:rsidP="007D7910">
      <w:pPr>
        <w:spacing w:after="99"/>
        <w:ind w:left="709" w:hanging="709"/>
        <w:jc w:val="both"/>
        <w:rPr>
          <w:rFonts w:eastAsia="Arial Unicode MS"/>
          <w:color w:val="000000"/>
          <w:sz w:val="28"/>
          <w:szCs w:val="28"/>
        </w:rPr>
      </w:pPr>
      <w:r>
        <w:rPr>
          <w:rFonts w:eastAsia="Arial Unicode MS"/>
          <w:b/>
          <w:color w:val="000000"/>
          <w:sz w:val="28"/>
          <w:szCs w:val="28"/>
        </w:rPr>
        <w:t>9.</w:t>
      </w:r>
      <w:r>
        <w:rPr>
          <w:rFonts w:eastAsia="Arial Unicode MS"/>
          <w:color w:val="000000"/>
          <w:sz w:val="28"/>
          <w:szCs w:val="28"/>
        </w:rPr>
        <w:tab/>
        <w:t xml:space="preserve">This policy has been made available to school personnel, published on the school website (or where none exists, is otherwise readily accessible to parents and pupils on request) and provided to the Parents’ Association (where one exists). A copy of this policy will be made available to the Department and the patron if requested. </w:t>
      </w:r>
    </w:p>
    <w:p w:rsidR="007D7910" w:rsidRDefault="007D7910" w:rsidP="007D7910">
      <w:pPr>
        <w:spacing w:after="99"/>
        <w:ind w:left="709" w:hanging="709"/>
        <w:jc w:val="both"/>
        <w:rPr>
          <w:rFonts w:eastAsia="Arial Unicode MS"/>
          <w:color w:val="000000"/>
          <w:sz w:val="28"/>
          <w:szCs w:val="28"/>
        </w:rPr>
      </w:pPr>
      <w:r>
        <w:rPr>
          <w:rFonts w:eastAsia="Arial Unicode MS"/>
          <w:b/>
          <w:color w:val="000000"/>
          <w:sz w:val="28"/>
          <w:szCs w:val="28"/>
        </w:rPr>
        <w:t>10.</w:t>
      </w:r>
      <w:r>
        <w:rPr>
          <w:rFonts w:eastAsia="Arial Unicode MS"/>
          <w:color w:val="000000"/>
          <w:sz w:val="28"/>
          <w:szCs w:val="28"/>
        </w:rPr>
        <w:tab/>
        <w:t xml:space="preserve">This policy and its implementation will be reviewed by the Board of Management once in every school year. Written notification that the review has been completed will be made available to school personnel, published on the school website (or where none exists, be otherwise readily accessible to parents and pupils on request) and provided to the Parents’ Association (where one exists).  A record of the review and its outcome will be made available, if requested, to the patron and the Department. </w:t>
      </w:r>
    </w:p>
    <w:p w:rsidR="007D7910" w:rsidRDefault="007D7910" w:rsidP="007D7910">
      <w:pPr>
        <w:ind w:left="360" w:hanging="360"/>
        <w:rPr>
          <w:rFonts w:eastAsia="Arial Unicode MS"/>
          <w:color w:val="000000"/>
          <w:sz w:val="28"/>
          <w:szCs w:val="28"/>
        </w:rPr>
      </w:pPr>
    </w:p>
    <w:p w:rsidR="007D7910" w:rsidRDefault="007D7910" w:rsidP="007D7910">
      <w:pPr>
        <w:ind w:left="360" w:hanging="360"/>
        <w:rPr>
          <w:rFonts w:eastAsia="Arial Unicode MS"/>
          <w:color w:val="000000"/>
          <w:sz w:val="28"/>
          <w:szCs w:val="28"/>
        </w:rPr>
      </w:pPr>
      <w:r>
        <w:rPr>
          <w:rFonts w:eastAsia="Arial Unicode MS"/>
          <w:color w:val="000000"/>
          <w:sz w:val="28"/>
          <w:szCs w:val="28"/>
        </w:rPr>
        <w:t xml:space="preserve">Signed: __________________________      </w:t>
      </w:r>
    </w:p>
    <w:p w:rsidR="007D7910" w:rsidRDefault="007D7910" w:rsidP="007D7910">
      <w:pPr>
        <w:ind w:left="360" w:hanging="360"/>
        <w:rPr>
          <w:rFonts w:eastAsia="Arial Unicode MS"/>
          <w:color w:val="000000"/>
          <w:sz w:val="28"/>
          <w:szCs w:val="28"/>
        </w:rPr>
      </w:pPr>
      <w:r>
        <w:rPr>
          <w:rFonts w:eastAsia="Arial Unicode MS"/>
          <w:color w:val="000000"/>
          <w:sz w:val="28"/>
          <w:szCs w:val="28"/>
        </w:rPr>
        <w:tab/>
      </w:r>
      <w:r>
        <w:rPr>
          <w:rFonts w:eastAsia="Arial Unicode MS"/>
          <w:color w:val="000000"/>
          <w:sz w:val="28"/>
          <w:szCs w:val="28"/>
        </w:rPr>
        <w:tab/>
        <w:t xml:space="preserve">         (Principal)</w:t>
      </w:r>
    </w:p>
    <w:p w:rsidR="007D7910" w:rsidRDefault="007D7910" w:rsidP="007D7910">
      <w:pPr>
        <w:ind w:left="360" w:hanging="360"/>
        <w:rPr>
          <w:rFonts w:eastAsia="Arial Unicode MS"/>
          <w:color w:val="000000"/>
          <w:sz w:val="28"/>
          <w:szCs w:val="28"/>
        </w:rPr>
      </w:pPr>
    </w:p>
    <w:p w:rsidR="007D7910" w:rsidRDefault="007D7910" w:rsidP="007D7910">
      <w:pPr>
        <w:ind w:left="360" w:hanging="360"/>
        <w:rPr>
          <w:rFonts w:eastAsia="Arial Unicode MS"/>
          <w:color w:val="000000"/>
          <w:sz w:val="28"/>
          <w:szCs w:val="28"/>
        </w:rPr>
      </w:pPr>
      <w:r>
        <w:rPr>
          <w:rFonts w:eastAsia="Arial Unicode MS"/>
          <w:color w:val="000000"/>
          <w:sz w:val="28"/>
          <w:szCs w:val="28"/>
        </w:rPr>
        <w:t>Signed: ___________________________</w:t>
      </w:r>
    </w:p>
    <w:p w:rsidR="007D7910" w:rsidRDefault="007D7910" w:rsidP="007D7910">
      <w:pPr>
        <w:ind w:left="360" w:hanging="360"/>
        <w:rPr>
          <w:rFonts w:eastAsia="Arial Unicode MS"/>
          <w:color w:val="000000"/>
          <w:sz w:val="28"/>
          <w:szCs w:val="28"/>
        </w:rPr>
      </w:pPr>
      <w:r>
        <w:rPr>
          <w:rFonts w:eastAsia="Arial Unicode MS"/>
          <w:color w:val="000000"/>
          <w:sz w:val="28"/>
          <w:szCs w:val="28"/>
        </w:rPr>
        <w:t xml:space="preserve">                 (Chairperson of Board of Management)</w:t>
      </w:r>
    </w:p>
    <w:p w:rsidR="007D7910" w:rsidRDefault="007D7910" w:rsidP="007D7910">
      <w:pPr>
        <w:ind w:left="360" w:hanging="360"/>
        <w:rPr>
          <w:rFonts w:eastAsia="Arial Unicode MS"/>
          <w:color w:val="000000"/>
          <w:sz w:val="28"/>
          <w:szCs w:val="28"/>
        </w:rPr>
      </w:pPr>
      <w:r>
        <w:rPr>
          <w:rFonts w:eastAsia="Arial Unicode MS"/>
          <w:color w:val="000000"/>
          <w:sz w:val="28"/>
          <w:szCs w:val="28"/>
        </w:rPr>
        <w:t xml:space="preserve">                                                   </w:t>
      </w:r>
    </w:p>
    <w:p w:rsidR="007D7910" w:rsidRDefault="007D7910" w:rsidP="007D7910">
      <w:pPr>
        <w:ind w:left="360" w:hanging="360"/>
        <w:rPr>
          <w:rFonts w:eastAsia="Arial Unicode MS"/>
          <w:color w:val="000000"/>
          <w:sz w:val="28"/>
          <w:szCs w:val="28"/>
        </w:rPr>
      </w:pPr>
      <w:r>
        <w:rPr>
          <w:rFonts w:eastAsia="Arial Unicode MS"/>
          <w:color w:val="000000"/>
          <w:sz w:val="28"/>
          <w:szCs w:val="28"/>
        </w:rPr>
        <w:t>Date: ______________                                     Date: __________________</w:t>
      </w:r>
    </w:p>
    <w:p w:rsidR="007D7910" w:rsidRDefault="007D7910" w:rsidP="007D7910">
      <w:pPr>
        <w:rPr>
          <w:rFonts w:eastAsia="Arial Unicode MS"/>
          <w:color w:val="000000"/>
          <w:sz w:val="28"/>
          <w:szCs w:val="28"/>
        </w:rPr>
      </w:pPr>
    </w:p>
    <w:p w:rsidR="007D7910" w:rsidRDefault="007D7910" w:rsidP="007D7910">
      <w:pPr>
        <w:rPr>
          <w:rFonts w:eastAsia="Arial Unicode MS"/>
          <w:color w:val="000000"/>
          <w:sz w:val="28"/>
          <w:szCs w:val="28"/>
        </w:rPr>
      </w:pPr>
    </w:p>
    <w:p w:rsidR="007D7910" w:rsidRDefault="007D7910" w:rsidP="007D7910">
      <w:pPr>
        <w:ind w:left="360" w:hanging="360"/>
        <w:rPr>
          <w:rFonts w:eastAsia="Arial Unicode MS"/>
          <w:color w:val="000000"/>
          <w:sz w:val="28"/>
          <w:szCs w:val="28"/>
        </w:rPr>
      </w:pPr>
      <w:r>
        <w:rPr>
          <w:rFonts w:eastAsia="Arial Unicode MS"/>
          <w:color w:val="000000"/>
          <w:sz w:val="28"/>
          <w:szCs w:val="28"/>
        </w:rPr>
        <w:t>Date of next review: _______________</w:t>
      </w:r>
    </w:p>
    <w:p w:rsidR="007D7910" w:rsidRDefault="007D7910" w:rsidP="007D7910">
      <w:pPr>
        <w:ind w:left="360" w:hanging="360"/>
        <w:rPr>
          <w:rFonts w:eastAsia="Arial Unicode MS"/>
          <w:color w:val="000000"/>
          <w:sz w:val="28"/>
          <w:szCs w:val="28"/>
        </w:rPr>
      </w:pPr>
    </w:p>
    <w:p w:rsidR="007D7910" w:rsidRDefault="007D7910" w:rsidP="007D7910">
      <w:pPr>
        <w:ind w:left="360" w:hanging="360"/>
        <w:rPr>
          <w:rFonts w:eastAsia="Arial Unicode MS"/>
          <w:color w:val="000000"/>
          <w:sz w:val="28"/>
          <w:szCs w:val="28"/>
        </w:rPr>
      </w:pPr>
    </w:p>
    <w:p w:rsidR="007D7910" w:rsidRDefault="007D7910" w:rsidP="007D7910">
      <w:pPr>
        <w:ind w:left="360" w:hanging="360"/>
        <w:rPr>
          <w:rFonts w:eastAsia="Arial Unicode MS"/>
          <w:color w:val="000000"/>
          <w:sz w:val="28"/>
          <w:szCs w:val="28"/>
        </w:rPr>
      </w:pPr>
    </w:p>
    <w:p w:rsidR="007D7910" w:rsidRDefault="007D7910" w:rsidP="007D7910">
      <w:pPr>
        <w:ind w:left="360" w:hanging="360"/>
        <w:rPr>
          <w:rFonts w:eastAsia="Arial Unicode MS"/>
          <w:color w:val="000000"/>
          <w:sz w:val="28"/>
          <w:szCs w:val="28"/>
        </w:rPr>
      </w:pPr>
    </w:p>
    <w:p w:rsidR="007D7910" w:rsidRDefault="007D7910" w:rsidP="007D7910">
      <w:pPr>
        <w:ind w:left="360" w:hanging="360"/>
        <w:rPr>
          <w:b/>
          <w:color w:val="933634"/>
          <w:sz w:val="28"/>
          <w:szCs w:val="28"/>
        </w:rPr>
      </w:pPr>
    </w:p>
    <w:p w:rsidR="007D7910" w:rsidRDefault="007D7910" w:rsidP="007D7910">
      <w:pPr>
        <w:ind w:left="360" w:hanging="360"/>
        <w:rPr>
          <w:b/>
          <w:color w:val="933634"/>
          <w:sz w:val="28"/>
          <w:szCs w:val="28"/>
        </w:rPr>
      </w:pPr>
      <w:r>
        <w:rPr>
          <w:b/>
          <w:color w:val="933634"/>
          <w:sz w:val="28"/>
          <w:szCs w:val="28"/>
        </w:rPr>
        <w:t>Appendix 2: Practical tips for building a positive school culture and climate</w:t>
      </w:r>
    </w:p>
    <w:p w:rsidR="007D7910" w:rsidRDefault="007D7910" w:rsidP="007D7910">
      <w:pPr>
        <w:rPr>
          <w:rFonts w:eastAsia="Arial Unicode MS"/>
        </w:rPr>
      </w:pPr>
      <w:r>
        <w:rPr>
          <w:rFonts w:eastAsia="Arial Unicode MS"/>
        </w:rPr>
        <w:t>The following are some practical tips for immediate actions that can be taken to help build a positive school culture and climate and to help prevent and tackle bullying behaviour.</w:t>
      </w:r>
    </w:p>
    <w:p w:rsidR="007D7910" w:rsidRDefault="007D7910" w:rsidP="007D7910">
      <w:pPr>
        <w:rPr>
          <w:rFonts w:eastAsia="Arial Unicode MS"/>
          <w:color w:val="000000"/>
        </w:rPr>
      </w:pPr>
    </w:p>
    <w:p w:rsidR="007D7910" w:rsidRDefault="007D7910" w:rsidP="007D7910">
      <w:pPr>
        <w:widowControl w:val="0"/>
        <w:numPr>
          <w:ilvl w:val="0"/>
          <w:numId w:val="37"/>
        </w:numPr>
        <w:tabs>
          <w:tab w:val="left" w:pos="1103"/>
        </w:tabs>
        <w:suppressAutoHyphens/>
        <w:spacing w:before="32"/>
        <w:ind w:left="1103"/>
        <w:rPr>
          <w:rFonts w:eastAsia="Arial Unicode MS"/>
          <w:color w:val="000000"/>
        </w:rPr>
      </w:pPr>
      <w:r>
        <w:rPr>
          <w:rFonts w:eastAsia="Arial Unicode MS"/>
          <w:color w:val="000000"/>
        </w:rPr>
        <w:t>Model respectful behaviour to all members of the school community at all times.</w:t>
      </w:r>
    </w:p>
    <w:p w:rsidR="007D7910" w:rsidRDefault="007D7910" w:rsidP="007D7910">
      <w:pPr>
        <w:widowControl w:val="0"/>
        <w:numPr>
          <w:ilvl w:val="0"/>
          <w:numId w:val="37"/>
        </w:numPr>
        <w:tabs>
          <w:tab w:val="left" w:pos="1103"/>
        </w:tabs>
        <w:suppressAutoHyphens/>
        <w:spacing w:line="348" w:lineRule="auto"/>
        <w:ind w:left="1103" w:right="66"/>
        <w:rPr>
          <w:rFonts w:eastAsia="Arial Unicode MS"/>
          <w:color w:val="000000"/>
        </w:rPr>
      </w:pPr>
      <w:r>
        <w:rPr>
          <w:rFonts w:eastAsia="Arial Unicode MS"/>
          <w:color w:val="000000"/>
        </w:rPr>
        <w:t>Explicitly teach pupils what respectful language and respectful behaviour looks like, acts like, sounds like and feels like in class and around the school.</w:t>
      </w:r>
    </w:p>
    <w:p w:rsidR="007D7910" w:rsidRDefault="007D7910" w:rsidP="007D7910">
      <w:pPr>
        <w:widowControl w:val="0"/>
        <w:numPr>
          <w:ilvl w:val="0"/>
          <w:numId w:val="37"/>
        </w:numPr>
        <w:tabs>
          <w:tab w:val="left" w:pos="1103"/>
        </w:tabs>
        <w:suppressAutoHyphens/>
        <w:spacing w:before="4" w:line="348" w:lineRule="auto"/>
        <w:ind w:left="1103" w:right="69"/>
        <w:rPr>
          <w:rFonts w:eastAsia="Arial Unicode MS"/>
          <w:color w:val="000000"/>
        </w:rPr>
      </w:pPr>
      <w:r>
        <w:rPr>
          <w:rFonts w:eastAsia="Arial Unicode MS"/>
          <w:color w:val="000000"/>
        </w:rPr>
        <w:t>Display key respect messages in classrooms, in assembly areas and around the school. Involve pupils in the development of these messages.</w:t>
      </w:r>
    </w:p>
    <w:p w:rsidR="007D7910" w:rsidRDefault="007D7910" w:rsidP="007D7910">
      <w:pPr>
        <w:widowControl w:val="0"/>
        <w:numPr>
          <w:ilvl w:val="0"/>
          <w:numId w:val="37"/>
        </w:numPr>
        <w:tabs>
          <w:tab w:val="left" w:pos="1103"/>
        </w:tabs>
        <w:suppressAutoHyphens/>
        <w:spacing w:before="7" w:line="348" w:lineRule="auto"/>
        <w:ind w:left="1103" w:right="66"/>
        <w:rPr>
          <w:rFonts w:eastAsia="Arial Unicode MS"/>
          <w:color w:val="000000"/>
        </w:rPr>
      </w:pPr>
      <w:r>
        <w:rPr>
          <w:rFonts w:eastAsia="Arial Unicode MS"/>
          <w:color w:val="000000"/>
        </w:rPr>
        <w:t>Catch them being good - notice and acknowledge desired respectful behaviour by providing positive attention.</w:t>
      </w:r>
    </w:p>
    <w:p w:rsidR="007D7910" w:rsidRDefault="007D7910" w:rsidP="007D7910">
      <w:pPr>
        <w:widowControl w:val="0"/>
        <w:numPr>
          <w:ilvl w:val="0"/>
          <w:numId w:val="37"/>
        </w:numPr>
        <w:tabs>
          <w:tab w:val="left" w:pos="1103"/>
        </w:tabs>
        <w:suppressAutoHyphens/>
        <w:spacing w:before="7" w:line="348" w:lineRule="auto"/>
        <w:ind w:left="1103" w:right="66"/>
        <w:rPr>
          <w:rFonts w:eastAsia="Arial Unicode MS"/>
          <w:color w:val="000000"/>
        </w:rPr>
      </w:pPr>
      <w:r>
        <w:rPr>
          <w:rFonts w:eastAsia="Arial Unicode MS"/>
          <w:color w:val="000000"/>
        </w:rPr>
        <w:t>Consistently tackle the use of discriminatory and derogatory language in the school – this includes homophobic and racist language and language that is belittling of pupils with a disability or SEN.</w:t>
      </w:r>
    </w:p>
    <w:p w:rsidR="007D7910" w:rsidRDefault="007D7910" w:rsidP="007D7910">
      <w:pPr>
        <w:widowControl w:val="0"/>
        <w:numPr>
          <w:ilvl w:val="0"/>
          <w:numId w:val="37"/>
        </w:numPr>
        <w:tabs>
          <w:tab w:val="left" w:pos="1103"/>
        </w:tabs>
        <w:suppressAutoHyphens/>
        <w:spacing w:before="4" w:line="348" w:lineRule="auto"/>
        <w:ind w:left="1103" w:right="60"/>
        <w:rPr>
          <w:rFonts w:eastAsia="Arial Unicode MS"/>
          <w:color w:val="000000"/>
        </w:rPr>
      </w:pPr>
      <w:r>
        <w:rPr>
          <w:rFonts w:eastAsia="Arial Unicode MS"/>
          <w:color w:val="000000"/>
        </w:rPr>
        <w:t xml:space="preserve">Give constructive feedback to pupils when respectful behaviour and respectful language are absent. </w:t>
      </w:r>
    </w:p>
    <w:p w:rsidR="007D7910" w:rsidRDefault="007D7910" w:rsidP="007D7910">
      <w:pPr>
        <w:widowControl w:val="0"/>
        <w:numPr>
          <w:ilvl w:val="0"/>
          <w:numId w:val="37"/>
        </w:numPr>
        <w:tabs>
          <w:tab w:val="left" w:pos="1103"/>
        </w:tabs>
        <w:suppressAutoHyphens/>
        <w:spacing w:before="4"/>
        <w:ind w:left="1103"/>
        <w:rPr>
          <w:rFonts w:eastAsia="Arial Unicode MS"/>
          <w:color w:val="000000"/>
        </w:rPr>
      </w:pPr>
      <w:r>
        <w:rPr>
          <w:rFonts w:eastAsia="Arial Unicode MS"/>
          <w:color w:val="000000"/>
        </w:rPr>
        <w:t>Have a system of encouragement and rewards to promote desired behaviour and compliance with the school rules and routines.</w:t>
      </w:r>
    </w:p>
    <w:p w:rsidR="007D7910" w:rsidRDefault="007D7910" w:rsidP="007D7910">
      <w:pPr>
        <w:pStyle w:val="Body1"/>
        <w:spacing w:before="6" w:after="0" w:line="120" w:lineRule="exact"/>
        <w:rPr>
          <w:rFonts w:ascii="Times New Roman" w:hAnsi="Times New Roman"/>
          <w:sz w:val="24"/>
          <w:szCs w:val="24"/>
        </w:rPr>
      </w:pPr>
    </w:p>
    <w:p w:rsidR="007D7910" w:rsidRDefault="007D7910" w:rsidP="007D7910">
      <w:pPr>
        <w:widowControl w:val="0"/>
        <w:numPr>
          <w:ilvl w:val="0"/>
          <w:numId w:val="37"/>
        </w:numPr>
        <w:tabs>
          <w:tab w:val="left" w:pos="1103"/>
        </w:tabs>
        <w:suppressAutoHyphens/>
        <w:ind w:left="1103"/>
        <w:rPr>
          <w:rFonts w:eastAsia="Arial Unicode MS"/>
          <w:color w:val="000000"/>
        </w:rPr>
      </w:pPr>
      <w:r>
        <w:rPr>
          <w:rFonts w:eastAsia="Arial Unicode MS"/>
          <w:color w:val="000000"/>
        </w:rPr>
        <w:t>Explicitly teach pupils about the appropriate use of social media.</w:t>
      </w:r>
    </w:p>
    <w:p w:rsidR="007D7910" w:rsidRDefault="007D7910" w:rsidP="007D7910">
      <w:pPr>
        <w:pStyle w:val="Body1"/>
        <w:spacing w:before="7" w:after="0" w:line="120" w:lineRule="exact"/>
        <w:rPr>
          <w:rFonts w:ascii="Times New Roman" w:hAnsi="Times New Roman"/>
          <w:sz w:val="24"/>
          <w:szCs w:val="24"/>
        </w:rPr>
      </w:pPr>
    </w:p>
    <w:p w:rsidR="007D7910" w:rsidRDefault="007D7910" w:rsidP="007D7910">
      <w:pPr>
        <w:widowControl w:val="0"/>
        <w:numPr>
          <w:ilvl w:val="0"/>
          <w:numId w:val="37"/>
        </w:numPr>
        <w:tabs>
          <w:tab w:val="left" w:pos="1103"/>
        </w:tabs>
        <w:suppressAutoHyphens/>
        <w:ind w:left="1103"/>
        <w:rPr>
          <w:rFonts w:eastAsia="Arial Unicode MS"/>
          <w:color w:val="000000"/>
        </w:rPr>
      </w:pPr>
      <w:r>
        <w:rPr>
          <w:rFonts w:eastAsia="Arial Unicode MS"/>
          <w:color w:val="000000"/>
        </w:rPr>
        <w:t>Positively encourage pupils to comply with the school rules on mobile phone and internet use.</w:t>
      </w:r>
    </w:p>
    <w:p w:rsidR="007D7910" w:rsidRDefault="007D7910" w:rsidP="007D7910">
      <w:pPr>
        <w:pStyle w:val="Body1"/>
        <w:spacing w:before="9" w:after="0" w:line="120" w:lineRule="exact"/>
        <w:rPr>
          <w:rFonts w:ascii="Times New Roman" w:hAnsi="Times New Roman"/>
          <w:sz w:val="24"/>
          <w:szCs w:val="24"/>
        </w:rPr>
      </w:pPr>
    </w:p>
    <w:p w:rsidR="007D7910" w:rsidRDefault="007D7910" w:rsidP="007D7910">
      <w:pPr>
        <w:widowControl w:val="0"/>
        <w:numPr>
          <w:ilvl w:val="0"/>
          <w:numId w:val="37"/>
        </w:numPr>
        <w:tabs>
          <w:tab w:val="left" w:pos="1103"/>
        </w:tabs>
        <w:suppressAutoHyphens/>
        <w:ind w:left="1103"/>
        <w:rPr>
          <w:rFonts w:eastAsia="Arial Unicode MS"/>
          <w:color w:val="000000"/>
        </w:rPr>
      </w:pPr>
      <w:r>
        <w:rPr>
          <w:rFonts w:eastAsia="Arial Unicode MS"/>
          <w:color w:val="000000"/>
        </w:rPr>
        <w:t>Follow up and follow through with pupils who ignore the rules.</w:t>
      </w:r>
    </w:p>
    <w:p w:rsidR="007D7910" w:rsidRDefault="007D7910" w:rsidP="007D7910">
      <w:pPr>
        <w:pStyle w:val="Body1"/>
        <w:spacing w:before="6" w:after="0" w:line="120" w:lineRule="exact"/>
        <w:rPr>
          <w:rFonts w:ascii="Times New Roman" w:hAnsi="Times New Roman"/>
          <w:sz w:val="24"/>
          <w:szCs w:val="24"/>
        </w:rPr>
      </w:pPr>
    </w:p>
    <w:p w:rsidR="007D7910" w:rsidRDefault="007D7910" w:rsidP="007D7910">
      <w:pPr>
        <w:widowControl w:val="0"/>
        <w:numPr>
          <w:ilvl w:val="0"/>
          <w:numId w:val="37"/>
        </w:numPr>
        <w:tabs>
          <w:tab w:val="left" w:pos="1103"/>
        </w:tabs>
        <w:suppressAutoHyphens/>
        <w:ind w:left="1103"/>
        <w:rPr>
          <w:rFonts w:eastAsia="Arial Unicode MS"/>
          <w:color w:val="000000"/>
        </w:rPr>
      </w:pPr>
      <w:r>
        <w:rPr>
          <w:rFonts w:eastAsia="Arial Unicode MS"/>
          <w:color w:val="000000"/>
        </w:rPr>
        <w:t>Actively involve parents and/or the Parents’ Association in awareness raising campaigns around social media.</w:t>
      </w:r>
    </w:p>
    <w:p w:rsidR="007D7910" w:rsidRDefault="007D7910" w:rsidP="007D7910">
      <w:pPr>
        <w:pStyle w:val="Body1"/>
        <w:spacing w:before="6" w:after="0" w:line="120" w:lineRule="exact"/>
        <w:rPr>
          <w:rFonts w:ascii="Times New Roman" w:hAnsi="Times New Roman"/>
          <w:sz w:val="24"/>
          <w:szCs w:val="24"/>
        </w:rPr>
      </w:pPr>
    </w:p>
    <w:p w:rsidR="007D7910" w:rsidRDefault="007D7910" w:rsidP="007D7910">
      <w:pPr>
        <w:widowControl w:val="0"/>
        <w:numPr>
          <w:ilvl w:val="0"/>
          <w:numId w:val="37"/>
        </w:numPr>
        <w:tabs>
          <w:tab w:val="left" w:pos="1103"/>
        </w:tabs>
        <w:suppressAutoHyphens/>
        <w:spacing w:line="348" w:lineRule="auto"/>
        <w:ind w:left="1103" w:right="64"/>
        <w:rPr>
          <w:rFonts w:eastAsia="Arial Unicode MS"/>
          <w:color w:val="000000"/>
        </w:rPr>
      </w:pPr>
      <w:r>
        <w:rPr>
          <w:rFonts w:eastAsia="Arial Unicode MS"/>
          <w:color w:val="000000"/>
        </w:rPr>
        <w:t xml:space="preserve">Actively promote the right of every member of the school community to be safe and secure in school. </w:t>
      </w:r>
    </w:p>
    <w:p w:rsidR="007D7910" w:rsidRDefault="007D7910" w:rsidP="007D7910">
      <w:pPr>
        <w:widowControl w:val="0"/>
        <w:numPr>
          <w:ilvl w:val="0"/>
          <w:numId w:val="37"/>
        </w:numPr>
        <w:tabs>
          <w:tab w:val="left" w:pos="1103"/>
        </w:tabs>
        <w:suppressAutoHyphens/>
        <w:spacing w:before="4"/>
        <w:ind w:left="1103"/>
        <w:rPr>
          <w:rFonts w:eastAsia="Arial Unicode MS"/>
          <w:color w:val="000000"/>
        </w:rPr>
      </w:pPr>
      <w:r>
        <w:rPr>
          <w:rFonts w:eastAsia="Arial Unicode MS"/>
          <w:color w:val="000000"/>
        </w:rPr>
        <w:t>Highlight and explicitly teach school rules in pupil friendly language in the classroom and in common areas.</w:t>
      </w:r>
    </w:p>
    <w:p w:rsidR="007D7910" w:rsidRDefault="007D7910" w:rsidP="007D7910">
      <w:pPr>
        <w:pStyle w:val="Body1"/>
        <w:spacing w:before="6" w:after="0" w:line="120" w:lineRule="exact"/>
        <w:rPr>
          <w:rFonts w:ascii="Times New Roman" w:hAnsi="Times New Roman"/>
          <w:sz w:val="24"/>
          <w:szCs w:val="24"/>
        </w:rPr>
      </w:pPr>
    </w:p>
    <w:p w:rsidR="007D7910" w:rsidRDefault="007D7910" w:rsidP="007D7910">
      <w:pPr>
        <w:widowControl w:val="0"/>
        <w:numPr>
          <w:ilvl w:val="0"/>
          <w:numId w:val="37"/>
        </w:numPr>
        <w:tabs>
          <w:tab w:val="left" w:pos="1103"/>
        </w:tabs>
        <w:suppressAutoHyphens/>
        <w:ind w:left="1103"/>
        <w:rPr>
          <w:rFonts w:eastAsia="Arial Unicode MS"/>
          <w:color w:val="000000"/>
        </w:rPr>
      </w:pPr>
      <w:r>
        <w:rPr>
          <w:rFonts w:eastAsia="Arial Unicode MS"/>
          <w:color w:val="000000"/>
        </w:rPr>
        <w:t>All staff can actively watch out for signs of bullying behaviour.</w:t>
      </w:r>
    </w:p>
    <w:p w:rsidR="007D7910" w:rsidRDefault="007D7910" w:rsidP="007D7910">
      <w:pPr>
        <w:pStyle w:val="Body1"/>
        <w:spacing w:before="6" w:after="0" w:line="120" w:lineRule="exact"/>
        <w:rPr>
          <w:rFonts w:ascii="Times New Roman" w:hAnsi="Times New Roman"/>
          <w:sz w:val="24"/>
          <w:szCs w:val="24"/>
        </w:rPr>
      </w:pPr>
    </w:p>
    <w:p w:rsidR="007D7910" w:rsidRDefault="007D7910" w:rsidP="007D7910">
      <w:pPr>
        <w:widowControl w:val="0"/>
        <w:numPr>
          <w:ilvl w:val="0"/>
          <w:numId w:val="37"/>
        </w:numPr>
        <w:tabs>
          <w:tab w:val="left" w:pos="1103"/>
        </w:tabs>
        <w:suppressAutoHyphens/>
        <w:ind w:left="1103"/>
        <w:rPr>
          <w:rFonts w:eastAsia="Arial Unicode MS"/>
          <w:color w:val="000000"/>
        </w:rPr>
      </w:pPr>
      <w:r>
        <w:rPr>
          <w:rFonts w:eastAsia="Arial Unicode MS"/>
          <w:color w:val="000000"/>
        </w:rPr>
        <w:t>Ensure there is adequate playground/school yard/outdoor supervision.</w:t>
      </w:r>
    </w:p>
    <w:p w:rsidR="007D7910" w:rsidRDefault="007D7910" w:rsidP="007D7910">
      <w:pPr>
        <w:pStyle w:val="Body1"/>
        <w:spacing w:before="7" w:after="0" w:line="120" w:lineRule="exact"/>
        <w:rPr>
          <w:rFonts w:ascii="Times New Roman" w:hAnsi="Times New Roman"/>
          <w:sz w:val="24"/>
          <w:szCs w:val="24"/>
        </w:rPr>
      </w:pPr>
    </w:p>
    <w:p w:rsidR="007D7910" w:rsidRDefault="007D7910" w:rsidP="007D7910">
      <w:pPr>
        <w:widowControl w:val="0"/>
        <w:numPr>
          <w:ilvl w:val="0"/>
          <w:numId w:val="37"/>
        </w:numPr>
        <w:tabs>
          <w:tab w:val="left" w:pos="1103"/>
        </w:tabs>
        <w:suppressAutoHyphens/>
        <w:ind w:left="1103"/>
        <w:rPr>
          <w:rFonts w:eastAsia="Arial Unicode MS"/>
          <w:color w:val="000000"/>
        </w:rPr>
      </w:pPr>
      <w:r>
        <w:rPr>
          <w:rFonts w:eastAsia="Arial Unicode MS"/>
          <w:color w:val="000000"/>
        </w:rPr>
        <w:t>School staff can get pupils to help them to identify bullying “hot spots” and “hot times” for bullying in the school.</w:t>
      </w: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tabs>
          <w:tab w:val="left" w:pos="1103"/>
        </w:tabs>
        <w:suppressAutoHyphens/>
        <w:rPr>
          <w:rFonts w:eastAsia="Arial Unicode MS"/>
          <w:color w:val="000000"/>
        </w:rPr>
      </w:pPr>
    </w:p>
    <w:p w:rsidR="007D7910" w:rsidRDefault="007D7910" w:rsidP="007D7910">
      <w:pPr>
        <w:widowControl w:val="0"/>
        <w:numPr>
          <w:ilvl w:val="0"/>
          <w:numId w:val="36"/>
        </w:numPr>
        <w:tabs>
          <w:tab w:val="left" w:pos="1109"/>
        </w:tabs>
        <w:suppressAutoHyphens/>
        <w:spacing w:line="324" w:lineRule="auto"/>
        <w:ind w:right="719"/>
        <w:rPr>
          <w:rFonts w:eastAsia="Arial Unicode MS"/>
          <w:color w:val="000000"/>
        </w:rPr>
      </w:pPr>
      <w:bookmarkStart w:id="0" w:name="_GoBack"/>
      <w:bookmarkEnd w:id="0"/>
      <w:r>
        <w:rPr>
          <w:rFonts w:eastAsia="Arial Unicode MS"/>
          <w:color w:val="000000"/>
        </w:rPr>
        <w:lastRenderedPageBreak/>
        <w:t>Hot spots tend to be in the playground/school yard/outdoor areas, changing rooms, corridors and other areas of unstructured supervision.</w:t>
      </w:r>
    </w:p>
    <w:p w:rsidR="007D7910" w:rsidRDefault="007D7910" w:rsidP="007D7910">
      <w:pPr>
        <w:widowControl w:val="0"/>
        <w:numPr>
          <w:ilvl w:val="0"/>
          <w:numId w:val="36"/>
        </w:numPr>
        <w:tabs>
          <w:tab w:val="left" w:pos="1109"/>
        </w:tabs>
        <w:suppressAutoHyphens/>
        <w:spacing w:before="29" w:line="324" w:lineRule="auto"/>
        <w:ind w:right="115"/>
        <w:rPr>
          <w:rFonts w:eastAsia="Arial Unicode MS"/>
          <w:color w:val="000000"/>
        </w:rPr>
      </w:pPr>
      <w:r>
        <w:rPr>
          <w:rFonts w:eastAsia="Arial Unicode MS"/>
          <w:color w:val="000000"/>
        </w:rPr>
        <w:t>Hot times again tend to be times where there is less structured supervision such as when pupils are in the playground/school yard or moving classrooms.</w:t>
      </w:r>
    </w:p>
    <w:p w:rsidR="007D7910" w:rsidRDefault="007D7910" w:rsidP="007D7910">
      <w:pPr>
        <w:widowControl w:val="0"/>
        <w:numPr>
          <w:ilvl w:val="0"/>
          <w:numId w:val="37"/>
        </w:numPr>
        <w:tabs>
          <w:tab w:val="left" w:pos="1103"/>
        </w:tabs>
        <w:suppressAutoHyphens/>
        <w:spacing w:before="29"/>
        <w:ind w:left="1103"/>
        <w:rPr>
          <w:rFonts w:eastAsia="Arial Unicode MS"/>
          <w:color w:val="000000"/>
        </w:rPr>
      </w:pPr>
      <w:r>
        <w:rPr>
          <w:rFonts w:eastAsia="Arial Unicode MS"/>
          <w:color w:val="000000"/>
        </w:rPr>
        <w:t>Support the establishment and work of student councils.</w:t>
      </w:r>
    </w:p>
    <w:p w:rsidR="007D7910" w:rsidRDefault="007D7910" w:rsidP="007D7910">
      <w:pPr>
        <w:pStyle w:val="Heading1"/>
        <w:numPr>
          <w:ilvl w:val="0"/>
          <w:numId w:val="2"/>
        </w:numPr>
        <w:tabs>
          <w:tab w:val="left" w:pos="595"/>
        </w:tabs>
        <w:ind w:left="595"/>
        <w:jc w:val="center"/>
        <w:rPr>
          <w:rFonts w:ascii="Times New Roman" w:hAnsi="Times New Roman"/>
          <w:color w:val="943634"/>
          <w:sz w:val="16"/>
          <w:szCs w:val="16"/>
        </w:rPr>
      </w:pPr>
      <w:r>
        <w:rPr>
          <w:rFonts w:ascii="Times New Roman" w:hAnsi="Times New Roman"/>
          <w:color w:val="943634"/>
          <w:sz w:val="16"/>
          <w:szCs w:val="16"/>
        </w:rPr>
        <w:t xml:space="preserve">         Template for recording bullying behaviour        </w:t>
      </w:r>
    </w:p>
    <w:p w:rsidR="007D7910" w:rsidRDefault="007D7910" w:rsidP="007D7910">
      <w:pPr>
        <w:pStyle w:val="Heading1"/>
        <w:numPr>
          <w:ilvl w:val="0"/>
          <w:numId w:val="2"/>
        </w:numPr>
        <w:tabs>
          <w:tab w:val="left" w:pos="595"/>
        </w:tabs>
        <w:ind w:left="595"/>
        <w:rPr>
          <w:rFonts w:ascii="Times New Roman" w:hAnsi="Times New Roman"/>
          <w:color w:val="000000"/>
          <w:sz w:val="16"/>
          <w:szCs w:val="16"/>
        </w:rPr>
      </w:pPr>
      <w:r>
        <w:rPr>
          <w:rFonts w:ascii="Times New Roman" w:hAnsi="Times New Roman"/>
          <w:color w:val="000000"/>
          <w:sz w:val="16"/>
          <w:szCs w:val="16"/>
        </w:rPr>
        <w:t>1. Name of pupil being bullied and class group    Name _________________________________Class__________________</w:t>
      </w:r>
    </w:p>
    <w:p w:rsidR="007D7910" w:rsidRDefault="007D7910" w:rsidP="007D7910">
      <w:pPr>
        <w:pStyle w:val="Body1"/>
        <w:rPr>
          <w:rFonts w:ascii="Times New Roman" w:hAnsi="Times New Roman"/>
          <w:b/>
          <w:sz w:val="16"/>
          <w:szCs w:val="16"/>
        </w:rPr>
      </w:pPr>
      <w:r>
        <w:rPr>
          <w:rFonts w:ascii="Times New Roman" w:hAnsi="Times New Roman"/>
          <w:b/>
          <w:sz w:val="16"/>
          <w:szCs w:val="16"/>
        </w:rPr>
        <w:t>2. Name(s) and class(es) of pupil(s) engaged in bullying behaviour</w:t>
      </w:r>
    </w:p>
    <w:tbl>
      <w:tblPr>
        <w:tblW w:w="0" w:type="auto"/>
        <w:tblInd w:w="5" w:type="dxa"/>
        <w:tblLayout w:type="fixed"/>
        <w:tblCellMar>
          <w:top w:w="80" w:type="dxa"/>
          <w:left w:w="0" w:type="dxa"/>
          <w:bottom w:w="80" w:type="dxa"/>
          <w:right w:w="0" w:type="dxa"/>
        </w:tblCellMar>
        <w:tblLook w:val="0000" w:firstRow="0" w:lastRow="0" w:firstColumn="0" w:lastColumn="0" w:noHBand="0" w:noVBand="0"/>
      </w:tblPr>
      <w:tblGrid>
        <w:gridCol w:w="3182"/>
        <w:gridCol w:w="420"/>
        <w:gridCol w:w="1259"/>
        <w:gridCol w:w="2880"/>
        <w:gridCol w:w="644"/>
        <w:gridCol w:w="14"/>
        <w:gridCol w:w="151"/>
        <w:gridCol w:w="60"/>
      </w:tblGrid>
      <w:tr w:rsidR="007D7910" w:rsidTr="00083B6C">
        <w:trPr>
          <w:cantSplit/>
          <w:trHeight w:val="350"/>
        </w:trPr>
        <w:tc>
          <w:tcPr>
            <w:tcW w:w="8385" w:type="dxa"/>
            <w:gridSpan w:val="5"/>
            <w:tcBorders>
              <w:top w:val="single" w:sz="4" w:space="0" w:color="000000"/>
              <w:left w:val="single" w:sz="4" w:space="0" w:color="000000"/>
            </w:tcBorders>
            <w:shd w:val="clear" w:color="auto" w:fill="FFFFFF"/>
          </w:tcPr>
          <w:p w:rsidR="007D7910" w:rsidRDefault="007D7910" w:rsidP="00083B6C">
            <w:pPr>
              <w:pStyle w:val="Body1"/>
              <w:pBdr>
                <w:bottom w:val="single" w:sz="8" w:space="2" w:color="000000"/>
              </w:pBdr>
              <w:snapToGrid w:val="0"/>
              <w:rPr>
                <w:rFonts w:ascii="Times New Roman" w:hAnsi="Times New Roman"/>
                <w:sz w:val="16"/>
                <w:szCs w:val="16"/>
              </w:rPr>
            </w:pPr>
          </w:p>
        </w:tc>
        <w:tc>
          <w:tcPr>
            <w:tcW w:w="165" w:type="dxa"/>
            <w:gridSpan w:val="2"/>
            <w:tcBorders>
              <w:left w:val="single" w:sz="4" w:space="0" w:color="000000"/>
            </w:tcBorders>
            <w:tcMar>
              <w:top w:w="0" w:type="dxa"/>
              <w:bottom w:w="0" w:type="dxa"/>
            </w:tcMar>
          </w:tcPr>
          <w:p w:rsidR="007D7910" w:rsidRDefault="007D7910" w:rsidP="00083B6C">
            <w:pPr>
              <w:snapToGrid w:val="0"/>
              <w:rPr>
                <w:sz w:val="16"/>
                <w:szCs w:val="16"/>
                <w:lang w:val="en-GB"/>
              </w:rPr>
            </w:pPr>
          </w:p>
        </w:tc>
        <w:tc>
          <w:tcPr>
            <w:tcW w:w="60" w:type="dxa"/>
            <w:tcMar>
              <w:top w:w="0" w:type="dxa"/>
              <w:bottom w:w="0" w:type="dxa"/>
            </w:tcMar>
          </w:tcPr>
          <w:p w:rsidR="007D7910" w:rsidRDefault="007D7910" w:rsidP="00083B6C">
            <w:pPr>
              <w:snapToGrid w:val="0"/>
              <w:rPr>
                <w:rFonts w:eastAsia="Arial Unicode MS"/>
                <w:b/>
                <w:color w:val="000000"/>
                <w:sz w:val="16"/>
                <w:szCs w:val="16"/>
                <w:lang w:val="en-GB"/>
              </w:rPr>
            </w:pPr>
          </w:p>
        </w:tc>
      </w:tr>
      <w:tr w:rsidR="007D7910" w:rsidTr="00083B6C">
        <w:trPr>
          <w:cantSplit/>
          <w:trHeight w:val="320"/>
        </w:trPr>
        <w:tc>
          <w:tcPr>
            <w:tcW w:w="3182" w:type="dxa"/>
            <w:tcBorders>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b/>
                <w:sz w:val="16"/>
                <w:szCs w:val="16"/>
              </w:rPr>
              <w:t>3. Source</w:t>
            </w:r>
            <w:r>
              <w:rPr>
                <w:rFonts w:ascii="Times New Roman" w:hAnsi="Times New Roman"/>
                <w:sz w:val="16"/>
                <w:szCs w:val="16"/>
              </w:rPr>
              <w:t xml:space="preserve"> of bullying concern/report (tick relevant box(es))*</w:t>
            </w:r>
          </w:p>
        </w:tc>
        <w:tc>
          <w:tcPr>
            <w:tcW w:w="420" w:type="dxa"/>
            <w:tcBorders>
              <w:bottom w:val="single" w:sz="4" w:space="0" w:color="000000"/>
            </w:tcBorders>
            <w:shd w:val="clear" w:color="auto" w:fill="FFFFFF"/>
            <w:tcMar>
              <w:top w:w="0" w:type="dxa"/>
              <w:left w:w="108" w:type="dxa"/>
              <w:bottom w:w="0" w:type="dxa"/>
              <w:right w:w="108" w:type="dxa"/>
            </w:tcMar>
            <w:vAlign w:val="bottom"/>
          </w:tcPr>
          <w:p w:rsidR="007D7910" w:rsidRDefault="007D7910" w:rsidP="00083B6C">
            <w:pPr>
              <w:snapToGrid w:val="0"/>
              <w:rPr>
                <w:sz w:val="16"/>
                <w:szCs w:val="16"/>
              </w:rPr>
            </w:pPr>
          </w:p>
        </w:tc>
        <w:tc>
          <w:tcPr>
            <w:tcW w:w="1259" w:type="dxa"/>
            <w:shd w:val="clear" w:color="auto" w:fill="FFFFFF"/>
            <w:tcMar>
              <w:top w:w="0" w:type="dxa"/>
              <w:left w:w="108" w:type="dxa"/>
              <w:bottom w:w="0" w:type="dxa"/>
              <w:right w:w="108" w:type="dxa"/>
            </w:tcMar>
            <w:vAlign w:val="bottom"/>
          </w:tcPr>
          <w:p w:rsidR="007D7910" w:rsidRDefault="007D7910" w:rsidP="00083B6C">
            <w:pPr>
              <w:snapToGrid w:val="0"/>
              <w:rPr>
                <w:sz w:val="16"/>
                <w:szCs w:val="16"/>
              </w:rPr>
            </w:pPr>
          </w:p>
        </w:tc>
        <w:tc>
          <w:tcPr>
            <w:tcW w:w="2880" w:type="dxa"/>
            <w:tcBorders>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b/>
                <w:sz w:val="16"/>
                <w:szCs w:val="16"/>
              </w:rPr>
              <w:t>4. Location</w:t>
            </w:r>
            <w:r>
              <w:rPr>
                <w:rFonts w:ascii="Times New Roman" w:hAnsi="Times New Roman"/>
                <w:sz w:val="16"/>
                <w:szCs w:val="16"/>
              </w:rPr>
              <w:t xml:space="preserve"> of incidents (tick relevant box(es))*</w:t>
            </w:r>
          </w:p>
        </w:tc>
        <w:tc>
          <w:tcPr>
            <w:tcW w:w="658" w:type="dxa"/>
            <w:gridSpan w:val="2"/>
            <w:tcBorders>
              <w:bottom w:val="single" w:sz="4" w:space="0" w:color="000000"/>
            </w:tcBorders>
            <w:shd w:val="clear" w:color="auto" w:fill="FFFFFF"/>
            <w:vAlign w:val="bottom"/>
          </w:tcPr>
          <w:p w:rsidR="007D7910" w:rsidRDefault="007D7910" w:rsidP="00083B6C">
            <w:pPr>
              <w:snapToGrid w:val="0"/>
              <w:rPr>
                <w:sz w:val="16"/>
                <w:szCs w:val="16"/>
              </w:rPr>
            </w:pPr>
          </w:p>
        </w:tc>
        <w:tc>
          <w:tcPr>
            <w:tcW w:w="211" w:type="dxa"/>
            <w:gridSpan w:val="2"/>
            <w:tcBorders>
              <w:top w:val="single" w:sz="4" w:space="0" w:color="000000"/>
              <w:bottom w:val="single" w:sz="8" w:space="0" w:color="C0C0C0"/>
              <w:right w:val="single" w:sz="8" w:space="0" w:color="C0C0C0"/>
            </w:tcBorders>
            <w:shd w:val="clear" w:color="auto" w:fill="FFFFFF"/>
          </w:tcPr>
          <w:p w:rsidR="007D7910" w:rsidRDefault="007D7910" w:rsidP="00083B6C">
            <w:pPr>
              <w:snapToGrid w:val="0"/>
              <w:rPr>
                <w:sz w:val="16"/>
                <w:szCs w:val="16"/>
              </w:rPr>
            </w:pPr>
          </w:p>
        </w:tc>
      </w:tr>
      <w:tr w:rsidR="007D7910" w:rsidTr="00083B6C">
        <w:trPr>
          <w:cantSplit/>
          <w:trHeight w:val="362"/>
        </w:trPr>
        <w:tc>
          <w:tcPr>
            <w:tcW w:w="3182"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Pupil concerned</w:t>
            </w:r>
          </w:p>
        </w:tc>
        <w:tc>
          <w:tcPr>
            <w:tcW w:w="420" w:type="dxa"/>
            <w:tcBorders>
              <w:left w:val="single" w:sz="4" w:space="0" w:color="000000"/>
              <w:bottom w:val="single" w:sz="4" w:space="0" w:color="000000"/>
            </w:tcBorders>
            <w:shd w:val="clear" w:color="auto" w:fill="FFFFFF"/>
            <w:tcMar>
              <w:top w:w="0" w:type="dxa"/>
              <w:left w:w="108" w:type="dxa"/>
              <w:bottom w:w="0" w:type="dxa"/>
              <w:right w:w="108" w:type="dxa"/>
            </w:tcMar>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1259" w:type="dxa"/>
            <w:tcBorders>
              <w:left w:val="single" w:sz="4" w:space="0" w:color="000000"/>
            </w:tcBorders>
            <w:shd w:val="clear" w:color="auto" w:fill="FFFFFF"/>
            <w:tcMar>
              <w:top w:w="0" w:type="dxa"/>
              <w:left w:w="108" w:type="dxa"/>
              <w:bottom w:w="0" w:type="dxa"/>
              <w:right w:w="108" w:type="dxa"/>
            </w:tcMar>
            <w:vAlign w:val="bottom"/>
          </w:tcPr>
          <w:p w:rsidR="007D7910" w:rsidRDefault="007D7910" w:rsidP="00083B6C">
            <w:pPr>
              <w:snapToGrid w:val="0"/>
              <w:rPr>
                <w:sz w:val="16"/>
                <w:szCs w:val="16"/>
              </w:rPr>
            </w:pPr>
          </w:p>
        </w:tc>
        <w:tc>
          <w:tcPr>
            <w:tcW w:w="2880"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xml:space="preserve">Playground </w:t>
            </w:r>
          </w:p>
        </w:tc>
        <w:tc>
          <w:tcPr>
            <w:tcW w:w="658" w:type="dxa"/>
            <w:gridSpan w:val="2"/>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p>
        </w:tc>
        <w:tc>
          <w:tcPr>
            <w:tcW w:w="211" w:type="dxa"/>
            <w:gridSpan w:val="2"/>
            <w:tcBorders>
              <w:left w:val="single" w:sz="4" w:space="0" w:color="000000"/>
              <w:bottom w:val="single" w:sz="8" w:space="0" w:color="C0C0C0"/>
              <w:right w:val="single" w:sz="8" w:space="0" w:color="C0C0C0"/>
            </w:tcBorders>
            <w:shd w:val="clear" w:color="auto" w:fill="FFFFFF"/>
          </w:tcPr>
          <w:p w:rsidR="007D7910" w:rsidRDefault="007D7910" w:rsidP="00083B6C">
            <w:pPr>
              <w:snapToGrid w:val="0"/>
              <w:rPr>
                <w:sz w:val="16"/>
                <w:szCs w:val="16"/>
              </w:rPr>
            </w:pPr>
          </w:p>
        </w:tc>
      </w:tr>
      <w:tr w:rsidR="007D7910" w:rsidTr="00083B6C">
        <w:trPr>
          <w:cantSplit/>
          <w:trHeight w:val="293"/>
        </w:trPr>
        <w:tc>
          <w:tcPr>
            <w:tcW w:w="3182"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Other Pupil</w:t>
            </w:r>
          </w:p>
        </w:tc>
        <w:tc>
          <w:tcPr>
            <w:tcW w:w="420" w:type="dxa"/>
            <w:tcBorders>
              <w:left w:val="single" w:sz="4" w:space="0" w:color="000000"/>
              <w:bottom w:val="single" w:sz="4" w:space="0" w:color="000000"/>
            </w:tcBorders>
            <w:shd w:val="clear" w:color="auto" w:fill="FFFFFF"/>
            <w:tcMar>
              <w:top w:w="0" w:type="dxa"/>
              <w:left w:w="108" w:type="dxa"/>
              <w:bottom w:w="0" w:type="dxa"/>
              <w:right w:w="108" w:type="dxa"/>
            </w:tcMar>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1259" w:type="dxa"/>
            <w:tcBorders>
              <w:left w:val="single" w:sz="4" w:space="0" w:color="000000"/>
            </w:tcBorders>
            <w:shd w:val="clear" w:color="auto" w:fill="FFFFFF"/>
            <w:tcMar>
              <w:top w:w="0" w:type="dxa"/>
              <w:left w:w="108" w:type="dxa"/>
              <w:bottom w:w="0" w:type="dxa"/>
              <w:right w:w="108" w:type="dxa"/>
            </w:tcMar>
            <w:vAlign w:val="bottom"/>
          </w:tcPr>
          <w:p w:rsidR="007D7910" w:rsidRDefault="007D7910" w:rsidP="00083B6C">
            <w:pPr>
              <w:snapToGrid w:val="0"/>
              <w:rPr>
                <w:sz w:val="16"/>
                <w:szCs w:val="16"/>
              </w:rPr>
            </w:pPr>
          </w:p>
        </w:tc>
        <w:tc>
          <w:tcPr>
            <w:tcW w:w="2880"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Classroom</w:t>
            </w:r>
          </w:p>
        </w:tc>
        <w:tc>
          <w:tcPr>
            <w:tcW w:w="658" w:type="dxa"/>
            <w:gridSpan w:val="2"/>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211" w:type="dxa"/>
            <w:gridSpan w:val="2"/>
            <w:tcBorders>
              <w:left w:val="single" w:sz="4" w:space="0" w:color="000000"/>
              <w:bottom w:val="single" w:sz="8" w:space="0" w:color="C0C0C0"/>
              <w:right w:val="single" w:sz="8" w:space="0" w:color="C0C0C0"/>
            </w:tcBorders>
            <w:shd w:val="clear" w:color="auto" w:fill="FFFFFF"/>
          </w:tcPr>
          <w:p w:rsidR="007D7910" w:rsidRDefault="007D7910" w:rsidP="00083B6C">
            <w:pPr>
              <w:snapToGrid w:val="0"/>
              <w:rPr>
                <w:sz w:val="16"/>
                <w:szCs w:val="16"/>
              </w:rPr>
            </w:pPr>
          </w:p>
        </w:tc>
      </w:tr>
      <w:tr w:rsidR="007D7910" w:rsidTr="00083B6C">
        <w:trPr>
          <w:cantSplit/>
          <w:trHeight w:val="329"/>
        </w:trPr>
        <w:tc>
          <w:tcPr>
            <w:tcW w:w="3182"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Parent</w:t>
            </w:r>
          </w:p>
        </w:tc>
        <w:tc>
          <w:tcPr>
            <w:tcW w:w="420" w:type="dxa"/>
            <w:tcBorders>
              <w:left w:val="single" w:sz="4" w:space="0" w:color="000000"/>
              <w:bottom w:val="single" w:sz="4" w:space="0" w:color="000000"/>
            </w:tcBorders>
            <w:shd w:val="clear" w:color="auto" w:fill="FFFFFF"/>
            <w:tcMar>
              <w:top w:w="0" w:type="dxa"/>
              <w:left w:w="108" w:type="dxa"/>
              <w:bottom w:w="0" w:type="dxa"/>
              <w:right w:w="108" w:type="dxa"/>
            </w:tcMar>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1259" w:type="dxa"/>
            <w:tcBorders>
              <w:left w:val="single" w:sz="4" w:space="0" w:color="000000"/>
            </w:tcBorders>
            <w:shd w:val="clear" w:color="auto" w:fill="FFFFFF"/>
            <w:tcMar>
              <w:top w:w="0" w:type="dxa"/>
              <w:left w:w="108" w:type="dxa"/>
              <w:bottom w:w="0" w:type="dxa"/>
              <w:right w:w="108" w:type="dxa"/>
            </w:tcMar>
            <w:vAlign w:val="bottom"/>
          </w:tcPr>
          <w:p w:rsidR="007D7910" w:rsidRDefault="007D7910" w:rsidP="00083B6C">
            <w:pPr>
              <w:snapToGrid w:val="0"/>
              <w:rPr>
                <w:sz w:val="16"/>
                <w:szCs w:val="16"/>
              </w:rPr>
            </w:pPr>
          </w:p>
        </w:tc>
        <w:tc>
          <w:tcPr>
            <w:tcW w:w="2880"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Corridor</w:t>
            </w:r>
          </w:p>
        </w:tc>
        <w:tc>
          <w:tcPr>
            <w:tcW w:w="658" w:type="dxa"/>
            <w:gridSpan w:val="2"/>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211" w:type="dxa"/>
            <w:gridSpan w:val="2"/>
            <w:tcBorders>
              <w:left w:val="single" w:sz="4" w:space="0" w:color="000000"/>
              <w:bottom w:val="single" w:sz="8" w:space="0" w:color="C0C0C0"/>
              <w:right w:val="single" w:sz="8" w:space="0" w:color="C0C0C0"/>
            </w:tcBorders>
            <w:shd w:val="clear" w:color="auto" w:fill="FFFFFF"/>
          </w:tcPr>
          <w:p w:rsidR="007D7910" w:rsidRDefault="007D7910" w:rsidP="00083B6C">
            <w:pPr>
              <w:snapToGrid w:val="0"/>
              <w:rPr>
                <w:sz w:val="16"/>
                <w:szCs w:val="16"/>
              </w:rPr>
            </w:pPr>
          </w:p>
        </w:tc>
      </w:tr>
      <w:tr w:rsidR="007D7910" w:rsidTr="00083B6C">
        <w:trPr>
          <w:cantSplit/>
          <w:trHeight w:val="365"/>
        </w:trPr>
        <w:tc>
          <w:tcPr>
            <w:tcW w:w="3182"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xml:space="preserve">Teacher </w:t>
            </w:r>
          </w:p>
        </w:tc>
        <w:tc>
          <w:tcPr>
            <w:tcW w:w="420" w:type="dxa"/>
            <w:tcBorders>
              <w:left w:val="single" w:sz="4" w:space="0" w:color="000000"/>
              <w:bottom w:val="single" w:sz="4" w:space="0" w:color="000000"/>
            </w:tcBorders>
            <w:shd w:val="clear" w:color="auto" w:fill="FFFFFF"/>
            <w:tcMar>
              <w:top w:w="0" w:type="dxa"/>
              <w:left w:w="108" w:type="dxa"/>
              <w:bottom w:w="0" w:type="dxa"/>
              <w:right w:w="108" w:type="dxa"/>
            </w:tcMar>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1259" w:type="dxa"/>
            <w:tcBorders>
              <w:left w:val="single" w:sz="4" w:space="0" w:color="000000"/>
            </w:tcBorders>
            <w:shd w:val="clear" w:color="auto" w:fill="FFFFFF"/>
            <w:tcMar>
              <w:top w:w="0" w:type="dxa"/>
              <w:left w:w="108" w:type="dxa"/>
              <w:bottom w:w="0" w:type="dxa"/>
              <w:right w:w="108" w:type="dxa"/>
            </w:tcMar>
            <w:vAlign w:val="bottom"/>
          </w:tcPr>
          <w:p w:rsidR="007D7910" w:rsidRDefault="007D7910" w:rsidP="00083B6C">
            <w:pPr>
              <w:snapToGrid w:val="0"/>
              <w:rPr>
                <w:sz w:val="16"/>
                <w:szCs w:val="16"/>
              </w:rPr>
            </w:pPr>
          </w:p>
        </w:tc>
        <w:tc>
          <w:tcPr>
            <w:tcW w:w="2880"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Toilets</w:t>
            </w:r>
          </w:p>
        </w:tc>
        <w:tc>
          <w:tcPr>
            <w:tcW w:w="658" w:type="dxa"/>
            <w:gridSpan w:val="2"/>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211" w:type="dxa"/>
            <w:gridSpan w:val="2"/>
            <w:tcBorders>
              <w:left w:val="single" w:sz="4" w:space="0" w:color="000000"/>
              <w:bottom w:val="single" w:sz="8" w:space="0" w:color="C0C0C0"/>
              <w:right w:val="single" w:sz="8" w:space="0" w:color="C0C0C0"/>
            </w:tcBorders>
            <w:shd w:val="clear" w:color="auto" w:fill="FFFFFF"/>
          </w:tcPr>
          <w:p w:rsidR="007D7910" w:rsidRDefault="007D7910" w:rsidP="00083B6C">
            <w:pPr>
              <w:snapToGrid w:val="0"/>
              <w:rPr>
                <w:sz w:val="16"/>
                <w:szCs w:val="16"/>
              </w:rPr>
            </w:pPr>
          </w:p>
        </w:tc>
      </w:tr>
      <w:tr w:rsidR="007D7910" w:rsidTr="00083B6C">
        <w:trPr>
          <w:cantSplit/>
          <w:trHeight w:val="311"/>
        </w:trPr>
        <w:tc>
          <w:tcPr>
            <w:tcW w:w="3182"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Other</w:t>
            </w:r>
          </w:p>
        </w:tc>
        <w:tc>
          <w:tcPr>
            <w:tcW w:w="420" w:type="dxa"/>
            <w:tcBorders>
              <w:left w:val="single" w:sz="4" w:space="0" w:color="000000"/>
              <w:bottom w:val="single" w:sz="4" w:space="0" w:color="000000"/>
            </w:tcBorders>
            <w:shd w:val="clear" w:color="auto" w:fill="FFFFFF"/>
            <w:tcMar>
              <w:top w:w="0" w:type="dxa"/>
              <w:left w:w="108" w:type="dxa"/>
              <w:bottom w:w="0" w:type="dxa"/>
              <w:right w:w="108" w:type="dxa"/>
            </w:tcMar>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1259" w:type="dxa"/>
            <w:tcBorders>
              <w:left w:val="single" w:sz="4" w:space="0" w:color="000000"/>
            </w:tcBorders>
            <w:shd w:val="clear" w:color="auto" w:fill="FFFFFF"/>
            <w:tcMar>
              <w:top w:w="0" w:type="dxa"/>
              <w:left w:w="108" w:type="dxa"/>
              <w:bottom w:w="0" w:type="dxa"/>
              <w:right w:w="108" w:type="dxa"/>
            </w:tcMar>
            <w:vAlign w:val="bottom"/>
          </w:tcPr>
          <w:p w:rsidR="007D7910" w:rsidRDefault="007D7910" w:rsidP="00083B6C">
            <w:pPr>
              <w:snapToGrid w:val="0"/>
              <w:rPr>
                <w:sz w:val="16"/>
                <w:szCs w:val="16"/>
              </w:rPr>
            </w:pPr>
          </w:p>
        </w:tc>
        <w:tc>
          <w:tcPr>
            <w:tcW w:w="2880"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School Bus</w:t>
            </w:r>
          </w:p>
        </w:tc>
        <w:tc>
          <w:tcPr>
            <w:tcW w:w="658" w:type="dxa"/>
            <w:gridSpan w:val="2"/>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211" w:type="dxa"/>
            <w:gridSpan w:val="2"/>
            <w:tcBorders>
              <w:left w:val="single" w:sz="4" w:space="0" w:color="000000"/>
              <w:bottom w:val="single" w:sz="8" w:space="0" w:color="C0C0C0"/>
              <w:right w:val="single" w:sz="8" w:space="0" w:color="C0C0C0"/>
            </w:tcBorders>
            <w:shd w:val="clear" w:color="auto" w:fill="FFFFFF"/>
          </w:tcPr>
          <w:p w:rsidR="007D7910" w:rsidRDefault="007D7910" w:rsidP="00083B6C">
            <w:pPr>
              <w:snapToGrid w:val="0"/>
              <w:rPr>
                <w:sz w:val="16"/>
                <w:szCs w:val="16"/>
              </w:rPr>
            </w:pPr>
          </w:p>
        </w:tc>
      </w:tr>
      <w:tr w:rsidR="007D7910" w:rsidTr="00083B6C">
        <w:trPr>
          <w:cantSplit/>
          <w:trHeight w:val="257"/>
        </w:trPr>
        <w:tc>
          <w:tcPr>
            <w:tcW w:w="3182" w:type="dxa"/>
            <w:shd w:val="clear" w:color="auto" w:fill="FFFFFF"/>
            <w:vAlign w:val="bottom"/>
          </w:tcPr>
          <w:p w:rsidR="007D7910" w:rsidRDefault="007D7910" w:rsidP="00083B6C">
            <w:pPr>
              <w:snapToGrid w:val="0"/>
              <w:rPr>
                <w:rFonts w:eastAsia="Arial Unicode MS"/>
                <w:color w:val="000000"/>
                <w:sz w:val="16"/>
                <w:szCs w:val="16"/>
                <w:lang w:val="en-GB"/>
              </w:rPr>
            </w:pPr>
          </w:p>
        </w:tc>
        <w:tc>
          <w:tcPr>
            <w:tcW w:w="420" w:type="dxa"/>
            <w:shd w:val="clear" w:color="auto" w:fill="FFFFFF"/>
            <w:tcMar>
              <w:top w:w="0" w:type="dxa"/>
              <w:left w:w="108" w:type="dxa"/>
              <w:bottom w:w="0" w:type="dxa"/>
              <w:right w:w="108" w:type="dxa"/>
            </w:tcMar>
            <w:vAlign w:val="bottom"/>
          </w:tcPr>
          <w:p w:rsidR="007D7910" w:rsidRDefault="007D7910" w:rsidP="00083B6C">
            <w:pPr>
              <w:snapToGrid w:val="0"/>
              <w:rPr>
                <w:sz w:val="16"/>
                <w:szCs w:val="16"/>
              </w:rPr>
            </w:pPr>
          </w:p>
        </w:tc>
        <w:tc>
          <w:tcPr>
            <w:tcW w:w="1259" w:type="dxa"/>
            <w:shd w:val="clear" w:color="auto" w:fill="FFFFFF"/>
            <w:tcMar>
              <w:top w:w="0" w:type="dxa"/>
              <w:left w:w="108" w:type="dxa"/>
              <w:bottom w:w="0" w:type="dxa"/>
              <w:right w:w="108" w:type="dxa"/>
            </w:tcMar>
            <w:vAlign w:val="bottom"/>
          </w:tcPr>
          <w:p w:rsidR="007D7910" w:rsidRDefault="007D7910" w:rsidP="00083B6C">
            <w:pPr>
              <w:snapToGrid w:val="0"/>
              <w:rPr>
                <w:sz w:val="16"/>
                <w:szCs w:val="16"/>
              </w:rPr>
            </w:pPr>
          </w:p>
        </w:tc>
        <w:tc>
          <w:tcPr>
            <w:tcW w:w="2880" w:type="dxa"/>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Other</w:t>
            </w:r>
          </w:p>
        </w:tc>
        <w:tc>
          <w:tcPr>
            <w:tcW w:w="658" w:type="dxa"/>
            <w:gridSpan w:val="2"/>
            <w:tcBorders>
              <w:left w:val="single" w:sz="4" w:space="0" w:color="000000"/>
              <w:bottom w:val="single" w:sz="4" w:space="0" w:color="000000"/>
            </w:tcBorders>
            <w:shd w:val="clear" w:color="auto" w:fill="FFFFFF"/>
            <w:vAlign w:val="bottom"/>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w:t>
            </w:r>
          </w:p>
        </w:tc>
        <w:tc>
          <w:tcPr>
            <w:tcW w:w="211" w:type="dxa"/>
            <w:gridSpan w:val="2"/>
            <w:tcBorders>
              <w:left w:val="single" w:sz="4" w:space="0" w:color="000000"/>
              <w:bottom w:val="single" w:sz="8" w:space="0" w:color="C0C0C0"/>
              <w:right w:val="single" w:sz="8" w:space="0" w:color="C0C0C0"/>
            </w:tcBorders>
            <w:shd w:val="clear" w:color="auto" w:fill="FFFFFF"/>
          </w:tcPr>
          <w:p w:rsidR="007D7910" w:rsidRDefault="007D7910" w:rsidP="00083B6C">
            <w:pPr>
              <w:snapToGrid w:val="0"/>
              <w:rPr>
                <w:sz w:val="16"/>
                <w:szCs w:val="16"/>
              </w:rPr>
            </w:pPr>
          </w:p>
        </w:tc>
      </w:tr>
    </w:tbl>
    <w:p w:rsidR="007D7910" w:rsidRDefault="007D7910" w:rsidP="007D7910">
      <w:pPr>
        <w:pStyle w:val="Body1"/>
        <w:rPr>
          <w:sz w:val="16"/>
          <w:szCs w:val="16"/>
        </w:rPr>
      </w:pPr>
      <w:r>
        <w:rPr>
          <w:rFonts w:ascii="Times New Roman" w:hAnsi="Times New Roman"/>
          <w:b/>
          <w:sz w:val="16"/>
          <w:szCs w:val="16"/>
        </w:rPr>
        <w:t>5. Name of person(s) who reported</w:t>
      </w:r>
      <w:r>
        <w:rPr>
          <w:sz w:val="16"/>
          <w:szCs w:val="16"/>
        </w:rPr>
        <w:t xml:space="preserve"> the bullying concern</w:t>
      </w:r>
    </w:p>
    <w:tbl>
      <w:tblPr>
        <w:tblW w:w="0" w:type="auto"/>
        <w:tblInd w:w="5" w:type="dxa"/>
        <w:tblLayout w:type="fixed"/>
        <w:tblCellMar>
          <w:top w:w="80" w:type="dxa"/>
          <w:left w:w="0" w:type="dxa"/>
          <w:bottom w:w="80" w:type="dxa"/>
          <w:right w:w="0" w:type="dxa"/>
        </w:tblCellMar>
        <w:tblLook w:val="0000" w:firstRow="0" w:lastRow="0" w:firstColumn="0" w:lastColumn="0" w:noHBand="0" w:noVBand="0"/>
      </w:tblPr>
      <w:tblGrid>
        <w:gridCol w:w="8428"/>
      </w:tblGrid>
      <w:tr w:rsidR="007D7910" w:rsidTr="00083B6C">
        <w:trPr>
          <w:cantSplit/>
          <w:trHeight w:val="350"/>
        </w:trPr>
        <w:tc>
          <w:tcPr>
            <w:tcW w:w="8428" w:type="dxa"/>
            <w:tcBorders>
              <w:top w:val="single" w:sz="4" w:space="0" w:color="000000"/>
              <w:left w:val="single" w:sz="4" w:space="0" w:color="000000"/>
              <w:bottom w:val="single" w:sz="4" w:space="0" w:color="000000"/>
              <w:right w:val="single" w:sz="4" w:space="0" w:color="000000"/>
            </w:tcBorders>
            <w:shd w:val="clear" w:color="auto" w:fill="FFFFFF"/>
          </w:tcPr>
          <w:p w:rsidR="007D7910" w:rsidRDefault="007D7910" w:rsidP="00083B6C">
            <w:pPr>
              <w:pStyle w:val="Body1"/>
              <w:snapToGrid w:val="0"/>
              <w:rPr>
                <w:sz w:val="16"/>
                <w:szCs w:val="16"/>
              </w:rPr>
            </w:pPr>
          </w:p>
        </w:tc>
      </w:tr>
    </w:tbl>
    <w:p w:rsidR="007D7910" w:rsidRDefault="007D7910" w:rsidP="007D7910">
      <w:pPr>
        <w:pStyle w:val="Body1"/>
        <w:rPr>
          <w:rFonts w:ascii="Times New Roman" w:hAnsi="Times New Roman"/>
          <w:sz w:val="16"/>
          <w:szCs w:val="16"/>
        </w:rPr>
      </w:pPr>
      <w:r>
        <w:rPr>
          <w:rFonts w:ascii="Times New Roman" w:hAnsi="Times New Roman"/>
          <w:b/>
          <w:sz w:val="16"/>
          <w:szCs w:val="16"/>
        </w:rPr>
        <w:t>6. Type</w:t>
      </w:r>
      <w:r>
        <w:rPr>
          <w:rFonts w:ascii="Times New Roman" w:hAnsi="Times New Roman"/>
          <w:sz w:val="16"/>
          <w:szCs w:val="16"/>
        </w:rPr>
        <w:t xml:space="preserve"> of Bullying Behaviour (tick relevant box(es)) * </w:t>
      </w:r>
    </w:p>
    <w:tbl>
      <w:tblPr>
        <w:tblW w:w="0" w:type="auto"/>
        <w:tblInd w:w="5" w:type="dxa"/>
        <w:tblLayout w:type="fixed"/>
        <w:tblCellMar>
          <w:top w:w="80" w:type="dxa"/>
          <w:left w:w="0" w:type="dxa"/>
          <w:bottom w:w="80" w:type="dxa"/>
          <w:right w:w="0" w:type="dxa"/>
        </w:tblCellMar>
        <w:tblLook w:val="0000" w:firstRow="0" w:lastRow="0" w:firstColumn="0" w:lastColumn="0" w:noHBand="0" w:noVBand="0"/>
      </w:tblPr>
      <w:tblGrid>
        <w:gridCol w:w="3301"/>
        <w:gridCol w:w="355"/>
        <w:gridCol w:w="4259"/>
        <w:gridCol w:w="527"/>
      </w:tblGrid>
      <w:tr w:rsidR="007D7910" w:rsidTr="00083B6C">
        <w:trPr>
          <w:cantSplit/>
          <w:trHeight w:val="350"/>
        </w:trPr>
        <w:tc>
          <w:tcPr>
            <w:tcW w:w="3301" w:type="dxa"/>
            <w:tcBorders>
              <w:top w:val="single" w:sz="4" w:space="0" w:color="000000"/>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Physical Aggression</w:t>
            </w:r>
          </w:p>
        </w:tc>
        <w:tc>
          <w:tcPr>
            <w:tcW w:w="355" w:type="dxa"/>
            <w:tcBorders>
              <w:top w:val="single" w:sz="4" w:space="0" w:color="000000"/>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16"/>
                <w:szCs w:val="16"/>
              </w:rPr>
            </w:pPr>
          </w:p>
        </w:tc>
        <w:tc>
          <w:tcPr>
            <w:tcW w:w="4259" w:type="dxa"/>
            <w:tcBorders>
              <w:top w:val="single" w:sz="4" w:space="0" w:color="000000"/>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Cyber-bullying</w:t>
            </w:r>
          </w:p>
        </w:tc>
        <w:tc>
          <w:tcPr>
            <w:tcW w:w="527" w:type="dxa"/>
            <w:tcBorders>
              <w:top w:val="single" w:sz="4" w:space="0" w:color="000000"/>
              <w:left w:val="single" w:sz="4" w:space="0" w:color="000000"/>
              <w:bottom w:val="single" w:sz="4" w:space="0" w:color="000000"/>
              <w:right w:val="single" w:sz="4" w:space="0" w:color="000000"/>
            </w:tcBorders>
            <w:shd w:val="clear" w:color="auto" w:fill="FFFFFF"/>
          </w:tcPr>
          <w:p w:rsidR="007D7910" w:rsidRDefault="007D7910" w:rsidP="00083B6C">
            <w:pPr>
              <w:snapToGrid w:val="0"/>
              <w:rPr>
                <w:sz w:val="16"/>
                <w:szCs w:val="16"/>
              </w:rPr>
            </w:pPr>
          </w:p>
        </w:tc>
      </w:tr>
      <w:tr w:rsidR="007D7910" w:rsidTr="00083B6C">
        <w:trPr>
          <w:cantSplit/>
          <w:trHeight w:val="350"/>
        </w:trPr>
        <w:tc>
          <w:tcPr>
            <w:tcW w:w="3301"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Damage to Property</w:t>
            </w:r>
          </w:p>
        </w:tc>
        <w:tc>
          <w:tcPr>
            <w:tcW w:w="355" w:type="dxa"/>
            <w:tcBorders>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16"/>
                <w:szCs w:val="16"/>
              </w:rPr>
            </w:pPr>
          </w:p>
        </w:tc>
        <w:tc>
          <w:tcPr>
            <w:tcW w:w="4259" w:type="dxa"/>
            <w:tcBorders>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Intimidation</w:t>
            </w:r>
          </w:p>
        </w:tc>
        <w:tc>
          <w:tcPr>
            <w:tcW w:w="527" w:type="dxa"/>
            <w:tcBorders>
              <w:left w:val="single" w:sz="4" w:space="0" w:color="000000"/>
              <w:bottom w:val="single" w:sz="4" w:space="0" w:color="000000"/>
              <w:right w:val="single" w:sz="4" w:space="0" w:color="000000"/>
            </w:tcBorders>
            <w:shd w:val="clear" w:color="auto" w:fill="FFFFFF"/>
          </w:tcPr>
          <w:p w:rsidR="007D7910" w:rsidRDefault="007D7910" w:rsidP="00083B6C">
            <w:pPr>
              <w:snapToGrid w:val="0"/>
              <w:rPr>
                <w:sz w:val="16"/>
                <w:szCs w:val="16"/>
              </w:rPr>
            </w:pPr>
          </w:p>
        </w:tc>
      </w:tr>
      <w:tr w:rsidR="007D7910" w:rsidTr="00083B6C">
        <w:trPr>
          <w:cantSplit/>
          <w:trHeight w:val="350"/>
        </w:trPr>
        <w:tc>
          <w:tcPr>
            <w:tcW w:w="3301"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Isolation/Exclusion</w:t>
            </w:r>
          </w:p>
        </w:tc>
        <w:tc>
          <w:tcPr>
            <w:tcW w:w="355" w:type="dxa"/>
            <w:tcBorders>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xml:space="preserve"> </w:t>
            </w:r>
          </w:p>
        </w:tc>
        <w:tc>
          <w:tcPr>
            <w:tcW w:w="4259" w:type="dxa"/>
            <w:tcBorders>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xml:space="preserve">Malicious Gossip  </w:t>
            </w:r>
          </w:p>
        </w:tc>
        <w:tc>
          <w:tcPr>
            <w:tcW w:w="527" w:type="dxa"/>
            <w:tcBorders>
              <w:left w:val="single" w:sz="4" w:space="0" w:color="000000"/>
              <w:bottom w:val="single" w:sz="4" w:space="0" w:color="000000"/>
              <w:right w:val="single" w:sz="4" w:space="0" w:color="000000"/>
            </w:tcBorders>
            <w:shd w:val="clear" w:color="auto" w:fill="FFFFFF"/>
          </w:tcPr>
          <w:p w:rsidR="007D7910" w:rsidRDefault="007D7910" w:rsidP="00083B6C">
            <w:pPr>
              <w:snapToGrid w:val="0"/>
              <w:rPr>
                <w:sz w:val="16"/>
                <w:szCs w:val="16"/>
              </w:rPr>
            </w:pPr>
          </w:p>
        </w:tc>
      </w:tr>
      <w:tr w:rsidR="007D7910" w:rsidTr="00083B6C">
        <w:trPr>
          <w:cantSplit/>
          <w:trHeight w:val="350"/>
        </w:trPr>
        <w:tc>
          <w:tcPr>
            <w:tcW w:w="3301"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Name Calling</w:t>
            </w:r>
          </w:p>
        </w:tc>
        <w:tc>
          <w:tcPr>
            <w:tcW w:w="355" w:type="dxa"/>
            <w:tcBorders>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16"/>
                <w:szCs w:val="16"/>
              </w:rPr>
            </w:pPr>
          </w:p>
        </w:tc>
        <w:tc>
          <w:tcPr>
            <w:tcW w:w="4259" w:type="dxa"/>
            <w:tcBorders>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Other (specify)</w:t>
            </w:r>
          </w:p>
        </w:tc>
        <w:tc>
          <w:tcPr>
            <w:tcW w:w="527" w:type="dxa"/>
            <w:tcBorders>
              <w:left w:val="single" w:sz="4" w:space="0" w:color="000000"/>
              <w:bottom w:val="single" w:sz="4" w:space="0" w:color="000000"/>
              <w:right w:val="single" w:sz="4" w:space="0" w:color="000000"/>
            </w:tcBorders>
            <w:shd w:val="clear" w:color="auto" w:fill="FFFFFF"/>
          </w:tcPr>
          <w:p w:rsidR="007D7910" w:rsidRDefault="007D7910" w:rsidP="00083B6C">
            <w:pPr>
              <w:snapToGrid w:val="0"/>
              <w:rPr>
                <w:sz w:val="16"/>
                <w:szCs w:val="16"/>
              </w:rPr>
            </w:pPr>
          </w:p>
        </w:tc>
      </w:tr>
    </w:tbl>
    <w:p w:rsidR="007D7910" w:rsidRDefault="007D7910" w:rsidP="007D7910">
      <w:pPr>
        <w:pStyle w:val="Body1"/>
        <w:rPr>
          <w:rFonts w:ascii="Times New Roman" w:hAnsi="Times New Roman"/>
          <w:b/>
          <w:sz w:val="16"/>
          <w:szCs w:val="16"/>
        </w:rPr>
      </w:pPr>
      <w:r>
        <w:rPr>
          <w:rFonts w:ascii="Times New Roman" w:hAnsi="Times New Roman"/>
          <w:b/>
          <w:sz w:val="16"/>
          <w:szCs w:val="16"/>
        </w:rPr>
        <w:t>7.  Where behaviour is regarded as identity-based bullying, indicate the relevant category:</w:t>
      </w:r>
    </w:p>
    <w:tbl>
      <w:tblPr>
        <w:tblW w:w="0" w:type="auto"/>
        <w:tblInd w:w="5" w:type="dxa"/>
        <w:tblLayout w:type="fixed"/>
        <w:tblCellMar>
          <w:top w:w="80" w:type="dxa"/>
          <w:left w:w="0" w:type="dxa"/>
          <w:bottom w:w="80" w:type="dxa"/>
          <w:right w:w="0" w:type="dxa"/>
        </w:tblCellMar>
        <w:tblLook w:val="0000" w:firstRow="0" w:lastRow="0" w:firstColumn="0" w:lastColumn="0" w:noHBand="0" w:noVBand="0"/>
      </w:tblPr>
      <w:tblGrid>
        <w:gridCol w:w="1413"/>
        <w:gridCol w:w="1559"/>
        <w:gridCol w:w="1134"/>
        <w:gridCol w:w="1984"/>
        <w:gridCol w:w="2337"/>
      </w:tblGrid>
      <w:tr w:rsidR="007D7910" w:rsidTr="00083B6C">
        <w:trPr>
          <w:cantSplit/>
          <w:trHeight w:val="350"/>
        </w:trPr>
        <w:tc>
          <w:tcPr>
            <w:tcW w:w="1413" w:type="dxa"/>
            <w:tcBorders>
              <w:top w:val="single" w:sz="4" w:space="0" w:color="000000"/>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Homophobic</w:t>
            </w:r>
          </w:p>
        </w:tc>
        <w:tc>
          <w:tcPr>
            <w:tcW w:w="1559" w:type="dxa"/>
            <w:tcBorders>
              <w:top w:val="single" w:sz="4" w:space="0" w:color="000000"/>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Disability/SEN related</w:t>
            </w:r>
          </w:p>
        </w:tc>
        <w:tc>
          <w:tcPr>
            <w:tcW w:w="1134" w:type="dxa"/>
            <w:tcBorders>
              <w:top w:val="single" w:sz="4" w:space="0" w:color="000000"/>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Racist</w:t>
            </w:r>
          </w:p>
        </w:tc>
        <w:tc>
          <w:tcPr>
            <w:tcW w:w="1984" w:type="dxa"/>
            <w:tcBorders>
              <w:top w:val="single" w:sz="4" w:space="0" w:color="000000"/>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16"/>
                <w:szCs w:val="16"/>
              </w:rPr>
            </w:pPr>
            <w:r>
              <w:rPr>
                <w:rFonts w:ascii="Times New Roman" w:hAnsi="Times New Roman"/>
                <w:sz w:val="16"/>
                <w:szCs w:val="16"/>
              </w:rPr>
              <w:t xml:space="preserve">Membership of Traveller community </w:t>
            </w:r>
          </w:p>
        </w:tc>
        <w:tc>
          <w:tcPr>
            <w:tcW w:w="2337" w:type="dxa"/>
            <w:tcBorders>
              <w:top w:val="single" w:sz="4" w:space="0" w:color="000000"/>
              <w:left w:val="single" w:sz="4" w:space="0" w:color="000000"/>
              <w:bottom w:val="single" w:sz="4" w:space="0" w:color="000000"/>
              <w:right w:val="single" w:sz="4" w:space="0" w:color="000000"/>
            </w:tcBorders>
            <w:shd w:val="clear" w:color="auto" w:fill="FFFFFF"/>
          </w:tcPr>
          <w:p w:rsidR="007D7910" w:rsidRDefault="007D7910" w:rsidP="00083B6C">
            <w:pPr>
              <w:pStyle w:val="Body1"/>
              <w:snapToGrid w:val="0"/>
              <w:spacing w:line="100" w:lineRule="atLeast"/>
              <w:rPr>
                <w:rFonts w:ascii="Times New Roman" w:hAnsi="Times New Roman"/>
                <w:sz w:val="16"/>
                <w:szCs w:val="16"/>
              </w:rPr>
            </w:pPr>
            <w:r>
              <w:rPr>
                <w:rFonts w:ascii="Times New Roman" w:hAnsi="Times New Roman"/>
                <w:sz w:val="16"/>
                <w:szCs w:val="16"/>
              </w:rPr>
              <w:t>Other (specify)</w:t>
            </w:r>
          </w:p>
        </w:tc>
      </w:tr>
      <w:tr w:rsidR="007D7910" w:rsidTr="00083B6C">
        <w:trPr>
          <w:cantSplit/>
          <w:trHeight w:val="350"/>
        </w:trPr>
        <w:tc>
          <w:tcPr>
            <w:tcW w:w="1413" w:type="dxa"/>
            <w:tcBorders>
              <w:left w:val="single" w:sz="4" w:space="0" w:color="000000"/>
              <w:bottom w:val="single" w:sz="4" w:space="0" w:color="000000"/>
            </w:tcBorders>
            <w:shd w:val="clear" w:color="auto" w:fill="FFFFFF"/>
          </w:tcPr>
          <w:p w:rsidR="007D7910" w:rsidRDefault="007D7910" w:rsidP="00083B6C">
            <w:pPr>
              <w:snapToGrid w:val="0"/>
              <w:rPr>
                <w:rFonts w:eastAsia="Arial Unicode MS"/>
                <w:color w:val="000000"/>
                <w:sz w:val="16"/>
                <w:szCs w:val="16"/>
                <w:lang w:val="en-GB"/>
              </w:rPr>
            </w:pPr>
          </w:p>
        </w:tc>
        <w:tc>
          <w:tcPr>
            <w:tcW w:w="1559" w:type="dxa"/>
            <w:tcBorders>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16"/>
                <w:szCs w:val="16"/>
              </w:rPr>
            </w:pPr>
          </w:p>
        </w:tc>
        <w:tc>
          <w:tcPr>
            <w:tcW w:w="1134" w:type="dxa"/>
            <w:tcBorders>
              <w:left w:val="single" w:sz="4" w:space="0" w:color="000000"/>
              <w:bottom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16"/>
                <w:szCs w:val="16"/>
              </w:rPr>
            </w:pPr>
          </w:p>
        </w:tc>
        <w:tc>
          <w:tcPr>
            <w:tcW w:w="1984" w:type="dxa"/>
            <w:tcBorders>
              <w:left w:val="single" w:sz="4" w:space="0" w:color="000000"/>
              <w:bottom w:val="single" w:sz="4" w:space="0" w:color="000000"/>
            </w:tcBorders>
            <w:shd w:val="clear" w:color="auto" w:fill="FFFFFF"/>
          </w:tcPr>
          <w:p w:rsidR="007D7910" w:rsidRDefault="007D7910" w:rsidP="00083B6C">
            <w:pPr>
              <w:snapToGrid w:val="0"/>
              <w:rPr>
                <w:sz w:val="16"/>
                <w:szCs w:val="16"/>
              </w:rPr>
            </w:pPr>
          </w:p>
        </w:tc>
        <w:tc>
          <w:tcPr>
            <w:tcW w:w="2337" w:type="dxa"/>
            <w:tcBorders>
              <w:left w:val="single" w:sz="4" w:space="0" w:color="000000"/>
              <w:bottom w:val="single" w:sz="4" w:space="0" w:color="000000"/>
              <w:right w:val="single" w:sz="4" w:space="0" w:color="000000"/>
            </w:tcBorders>
            <w:shd w:val="clear" w:color="auto" w:fill="FFFFFF"/>
          </w:tcPr>
          <w:p w:rsidR="007D7910" w:rsidRDefault="007D7910" w:rsidP="00083B6C">
            <w:pPr>
              <w:snapToGrid w:val="0"/>
              <w:rPr>
                <w:sz w:val="16"/>
                <w:szCs w:val="16"/>
              </w:rPr>
            </w:pPr>
          </w:p>
        </w:tc>
      </w:tr>
    </w:tbl>
    <w:p w:rsidR="007D7910" w:rsidRDefault="007D7910" w:rsidP="007D7910">
      <w:pPr>
        <w:pStyle w:val="Body1"/>
        <w:rPr>
          <w:rFonts w:ascii="Times New Roman" w:hAnsi="Times New Roman"/>
          <w:b/>
          <w:sz w:val="16"/>
          <w:szCs w:val="16"/>
        </w:rPr>
      </w:pPr>
      <w:r>
        <w:rPr>
          <w:rFonts w:ascii="Times New Roman" w:hAnsi="Times New Roman"/>
          <w:b/>
          <w:sz w:val="16"/>
          <w:szCs w:val="16"/>
        </w:rPr>
        <w:t xml:space="preserve">8. Brief Description of bullying behaviour and its impact </w:t>
      </w:r>
    </w:p>
    <w:tbl>
      <w:tblPr>
        <w:tblW w:w="0" w:type="auto"/>
        <w:tblInd w:w="5" w:type="dxa"/>
        <w:tblLayout w:type="fixed"/>
        <w:tblCellMar>
          <w:top w:w="80" w:type="dxa"/>
          <w:left w:w="0" w:type="dxa"/>
          <w:bottom w:w="80" w:type="dxa"/>
          <w:right w:w="0" w:type="dxa"/>
        </w:tblCellMar>
        <w:tblLook w:val="0000" w:firstRow="0" w:lastRow="0" w:firstColumn="0" w:lastColumn="0" w:noHBand="0" w:noVBand="0"/>
      </w:tblPr>
      <w:tblGrid>
        <w:gridCol w:w="8562"/>
      </w:tblGrid>
      <w:tr w:rsidR="007D7910" w:rsidTr="00083B6C">
        <w:trPr>
          <w:cantSplit/>
          <w:trHeight w:val="350"/>
        </w:trPr>
        <w:tc>
          <w:tcPr>
            <w:tcW w:w="8562" w:type="dxa"/>
            <w:tcBorders>
              <w:top w:val="single" w:sz="4" w:space="0" w:color="000000"/>
              <w:left w:val="single" w:sz="4" w:space="0" w:color="000000"/>
              <w:bottom w:val="single" w:sz="4" w:space="0" w:color="000000"/>
              <w:right w:val="single" w:sz="4" w:space="0" w:color="000000"/>
            </w:tcBorders>
            <w:shd w:val="clear" w:color="auto" w:fill="FFFFFF"/>
          </w:tcPr>
          <w:p w:rsidR="007D7910" w:rsidRDefault="007D7910" w:rsidP="00083B6C">
            <w:pPr>
              <w:pStyle w:val="Body1"/>
              <w:snapToGrid w:val="0"/>
              <w:rPr>
                <w:rFonts w:ascii="Times New Roman" w:hAnsi="Times New Roman"/>
                <w:sz w:val="16"/>
                <w:szCs w:val="16"/>
              </w:rPr>
            </w:pPr>
          </w:p>
        </w:tc>
      </w:tr>
    </w:tbl>
    <w:p w:rsidR="007D7910" w:rsidRDefault="007D7910" w:rsidP="007D7910">
      <w:pPr>
        <w:pStyle w:val="Body1"/>
        <w:rPr>
          <w:rFonts w:ascii="Times New Roman" w:hAnsi="Times New Roman"/>
          <w:b/>
          <w:sz w:val="16"/>
          <w:szCs w:val="16"/>
        </w:rPr>
      </w:pPr>
      <w:r>
        <w:rPr>
          <w:rFonts w:ascii="Times New Roman" w:hAnsi="Times New Roman"/>
          <w:b/>
          <w:sz w:val="16"/>
          <w:szCs w:val="16"/>
        </w:rPr>
        <w:lastRenderedPageBreak/>
        <w:t xml:space="preserve">9.  Details of  actions taken </w:t>
      </w:r>
    </w:p>
    <w:tbl>
      <w:tblPr>
        <w:tblW w:w="0" w:type="auto"/>
        <w:tblInd w:w="5" w:type="dxa"/>
        <w:tblLayout w:type="fixed"/>
        <w:tblCellMar>
          <w:top w:w="80" w:type="dxa"/>
          <w:left w:w="0" w:type="dxa"/>
          <w:bottom w:w="80" w:type="dxa"/>
          <w:right w:w="0" w:type="dxa"/>
        </w:tblCellMar>
        <w:tblLook w:val="0000" w:firstRow="0" w:lastRow="0" w:firstColumn="0" w:lastColumn="0" w:noHBand="0" w:noVBand="0"/>
      </w:tblPr>
      <w:tblGrid>
        <w:gridCol w:w="8562"/>
      </w:tblGrid>
      <w:tr w:rsidR="007D7910" w:rsidTr="00083B6C">
        <w:trPr>
          <w:cantSplit/>
          <w:trHeight w:val="350"/>
        </w:trPr>
        <w:tc>
          <w:tcPr>
            <w:tcW w:w="8562" w:type="dxa"/>
            <w:tcBorders>
              <w:top w:val="single" w:sz="4" w:space="0" w:color="000000"/>
              <w:left w:val="single" w:sz="4" w:space="0" w:color="000000"/>
              <w:bottom w:val="single" w:sz="4" w:space="0" w:color="000000"/>
              <w:right w:val="single" w:sz="4" w:space="0" w:color="000000"/>
            </w:tcBorders>
            <w:shd w:val="clear" w:color="auto" w:fill="FFFFFF"/>
          </w:tcPr>
          <w:p w:rsidR="007D7910" w:rsidRDefault="007D7910" w:rsidP="00083B6C">
            <w:pPr>
              <w:pStyle w:val="Body1"/>
              <w:snapToGrid w:val="0"/>
              <w:rPr>
                <w:rFonts w:ascii="Times New Roman" w:hAnsi="Times New Roman"/>
                <w:sz w:val="16"/>
                <w:szCs w:val="16"/>
              </w:rPr>
            </w:pPr>
          </w:p>
        </w:tc>
      </w:tr>
    </w:tbl>
    <w:p w:rsidR="007D7910" w:rsidRDefault="007D7910" w:rsidP="007D7910">
      <w:pPr>
        <w:pStyle w:val="Body1"/>
        <w:widowControl/>
        <w:numPr>
          <w:ilvl w:val="0"/>
          <w:numId w:val="38"/>
        </w:numPr>
        <w:tabs>
          <w:tab w:val="left" w:pos="349"/>
          <w:tab w:val="left" w:pos="439"/>
          <w:tab w:val="left" w:pos="529"/>
          <w:tab w:val="left" w:pos="619"/>
          <w:tab w:val="left" w:pos="720"/>
        </w:tabs>
        <w:spacing w:after="0" w:line="240" w:lineRule="auto"/>
        <w:ind w:left="349"/>
      </w:pPr>
    </w:p>
    <w:p w:rsidR="007D7910" w:rsidRDefault="007D7910" w:rsidP="007D7910">
      <w:pPr>
        <w:pStyle w:val="Body1"/>
        <w:rPr>
          <w:rFonts w:ascii="Times New Roman" w:hAnsi="Times New Roman"/>
          <w:sz w:val="16"/>
          <w:szCs w:val="16"/>
        </w:rPr>
      </w:pPr>
      <w:r>
        <w:rPr>
          <w:rFonts w:ascii="Times New Roman" w:hAnsi="Times New Roman"/>
          <w:sz w:val="16"/>
          <w:szCs w:val="16"/>
        </w:rPr>
        <w:t>Signed ______________________________ (Relevant Teacher)   Date___________________</w:t>
      </w:r>
    </w:p>
    <w:p w:rsidR="007D7910" w:rsidRDefault="007D7910" w:rsidP="007D7910">
      <w:pPr>
        <w:pStyle w:val="Body1"/>
        <w:rPr>
          <w:rFonts w:ascii="Times New Roman" w:hAnsi="Times New Roman"/>
          <w:sz w:val="16"/>
          <w:szCs w:val="16"/>
        </w:rPr>
      </w:pPr>
      <w:r>
        <w:rPr>
          <w:rFonts w:ascii="Times New Roman" w:hAnsi="Times New Roman"/>
          <w:sz w:val="16"/>
          <w:szCs w:val="16"/>
        </w:rPr>
        <w:t>Date submitted to Principal/Deputy Principal ___________________</w:t>
      </w:r>
    </w:p>
    <w:p w:rsidR="007D7910" w:rsidRDefault="007D7910" w:rsidP="007D7910">
      <w:pPr>
        <w:pStyle w:val="Body1"/>
        <w:rPr>
          <w:rFonts w:ascii="Times New Roman" w:hAnsi="Times New Roman"/>
          <w:color w:val="943634"/>
          <w:sz w:val="28"/>
          <w:szCs w:val="28"/>
        </w:rPr>
      </w:pPr>
      <w:r>
        <w:rPr>
          <w:rFonts w:ascii="Times New Roman" w:hAnsi="Times New Roman"/>
          <w:color w:val="943634"/>
          <w:sz w:val="28"/>
          <w:szCs w:val="28"/>
        </w:rPr>
        <w:t>Appendix 4 Checklist for annual review of the anti-bullying policy and its implementation</w:t>
      </w:r>
    </w:p>
    <w:p w:rsidR="007D7910" w:rsidRDefault="007D7910" w:rsidP="007D7910">
      <w:pPr>
        <w:pStyle w:val="Body1"/>
        <w:ind w:right="26"/>
        <w:jc w:val="both"/>
        <w:rPr>
          <w:rFonts w:ascii="Times New Roman" w:hAnsi="Times New Roman"/>
          <w:sz w:val="28"/>
          <w:szCs w:val="28"/>
        </w:rPr>
      </w:pPr>
      <w:r>
        <w:rPr>
          <w:rFonts w:ascii="Times New Roman" w:hAnsi="Times New Roman"/>
          <w:sz w:val="28"/>
          <w:szCs w:val="28"/>
        </w:rPr>
        <w:t>The Board of Management (the Board) must undertake an annual review of the school’s anti-bullying policy and its implementation. The following checklist must be used for this purpose. The checklist is an aid to conducting this review and is not intended as an exhaustive list.  In order to complete the checklist, an examination and review involving both quantitative and qualitative analysis, as appropriate across the various elements of the implementation of the school’s anti-bullying policy will be required.</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Yes /No</w:t>
      </w:r>
    </w:p>
    <w:tbl>
      <w:tblPr>
        <w:tblW w:w="0" w:type="auto"/>
        <w:tblInd w:w="5" w:type="dxa"/>
        <w:tblLayout w:type="fixed"/>
        <w:tblCellMar>
          <w:top w:w="80" w:type="dxa"/>
          <w:left w:w="0" w:type="dxa"/>
          <w:bottom w:w="80" w:type="dxa"/>
          <w:right w:w="0" w:type="dxa"/>
        </w:tblCellMar>
        <w:tblLook w:val="0000" w:firstRow="0" w:lastRow="0" w:firstColumn="0" w:lastColumn="0" w:noHBand="0" w:noVBand="0"/>
      </w:tblPr>
      <w:tblGrid>
        <w:gridCol w:w="8100"/>
        <w:gridCol w:w="940"/>
      </w:tblGrid>
      <w:tr w:rsidR="007D7910" w:rsidTr="00083B6C">
        <w:trPr>
          <w:cantSplit/>
          <w:trHeight w:val="350"/>
        </w:trPr>
        <w:tc>
          <w:tcPr>
            <w:tcW w:w="8100" w:type="dxa"/>
            <w:tcBorders>
              <w:top w:val="single" w:sz="4" w:space="0" w:color="000000"/>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 xml:space="preserve">Has the Board formally adopted an anti-bullying policy that fully complies with the requirements of the </w:t>
            </w:r>
            <w:r>
              <w:rPr>
                <w:rFonts w:ascii="Times New Roman" w:hAnsi="Times New Roman"/>
                <w:i/>
                <w:sz w:val="28"/>
                <w:szCs w:val="28"/>
              </w:rPr>
              <w:t>Anti-Bullying Procedures for Primary and Post-Primary Schools</w:t>
            </w:r>
            <w:r>
              <w:rPr>
                <w:rFonts w:ascii="Times New Roman" w:hAnsi="Times New Roman"/>
                <w:sz w:val="28"/>
                <w:szCs w:val="28"/>
              </w:rPr>
              <w:t>?</w:t>
            </w:r>
          </w:p>
        </w:tc>
        <w:tc>
          <w:tcPr>
            <w:tcW w:w="9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Board published the policy on the school website and provided a copy to the parents’ association?</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Board ensured that the policy has been made available to school staff (including new staff)?</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Is the Board satisfied that school staff are sufficiently familiar with the policy and procedures to enable them to effectively and consistently apply the policy and procedures in their day to day work?</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Board ensured that the policy has been adequately communicated to all pupils?</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policy documented the prevention and education strategies that the school applies?</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Have all of the prevention and education strategies been implemented?</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lastRenderedPageBreak/>
              <w:t>Has the effectiveness of the prevention and education strategies that have been implemented been examined?</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Is the Board satisfied that all teachers are recording and dealing with incidents in accordance with the policy?</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Board received and minuted the periodic summary reports of the Principal?</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Board discussed how well the school is handling all reports of bullying including those addressed at an early stage and not therefore included in the Principal’s periodic report to the Board?</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Board received any complaints from parents regarding the school’s handling of bullying incidents?</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Have any parents withdrawn their child from the school citing dissatisfaction with the school’s handling of a bullying situation?</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Have any Ombudsman for Children investigations into the school’s handling of a bullying case been initiated or completed?</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data available from cases reported to the Principal (by the bullying recording template) been analysed to identify any issues, trends or patterns in bullying behaviour?</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Board identified any aspects of the school’s policy and/or its implementation that require further improvement?</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r w:rsidR="007D7910" w:rsidTr="00083B6C">
        <w:trPr>
          <w:cantSplit/>
          <w:trHeight w:val="350"/>
        </w:trPr>
        <w:tc>
          <w:tcPr>
            <w:tcW w:w="8100" w:type="dxa"/>
            <w:tcBorders>
              <w:left w:val="single" w:sz="4" w:space="0" w:color="000000"/>
              <w:bottom w:val="single" w:sz="4" w:space="0" w:color="000000"/>
            </w:tcBorders>
            <w:shd w:val="clear" w:color="auto" w:fill="FFFFFF"/>
          </w:tcPr>
          <w:p w:rsidR="007D7910" w:rsidRDefault="007D7910" w:rsidP="00083B6C">
            <w:pPr>
              <w:pStyle w:val="Body1"/>
              <w:snapToGrid w:val="0"/>
              <w:rPr>
                <w:rFonts w:ascii="Times New Roman" w:hAnsi="Times New Roman"/>
                <w:sz w:val="28"/>
                <w:szCs w:val="28"/>
              </w:rPr>
            </w:pPr>
            <w:r>
              <w:rPr>
                <w:rFonts w:ascii="Times New Roman" w:hAnsi="Times New Roman"/>
                <w:sz w:val="28"/>
                <w:szCs w:val="28"/>
              </w:rPr>
              <w:t>Has the Board put in place an action plan to address any areas for improvement?</w:t>
            </w:r>
          </w:p>
        </w:tc>
        <w:tc>
          <w:tcPr>
            <w:tcW w:w="940" w:type="dxa"/>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D7910" w:rsidRDefault="007D7910" w:rsidP="00083B6C">
            <w:pPr>
              <w:snapToGrid w:val="0"/>
              <w:rPr>
                <w:sz w:val="28"/>
                <w:szCs w:val="28"/>
              </w:rPr>
            </w:pPr>
          </w:p>
        </w:tc>
      </w:tr>
    </w:tbl>
    <w:p w:rsidR="007D7910" w:rsidRDefault="007D7910" w:rsidP="007D7910">
      <w:pPr>
        <w:pStyle w:val="Body1"/>
      </w:pPr>
    </w:p>
    <w:p w:rsidR="007D7910" w:rsidRDefault="007D7910" w:rsidP="007D7910">
      <w:pPr>
        <w:pStyle w:val="Body1"/>
        <w:rPr>
          <w:rFonts w:ascii="Times New Roman" w:hAnsi="Times New Roman"/>
          <w:sz w:val="28"/>
          <w:szCs w:val="28"/>
        </w:rPr>
      </w:pPr>
      <w:r>
        <w:rPr>
          <w:rFonts w:ascii="Times New Roman" w:hAnsi="Times New Roman"/>
          <w:sz w:val="28"/>
          <w:szCs w:val="28"/>
        </w:rPr>
        <w:t xml:space="preserve">Signed ___________________________                </w:t>
      </w:r>
      <w:r>
        <w:rPr>
          <w:rFonts w:ascii="Times New Roman" w:hAnsi="Times New Roman"/>
          <w:sz w:val="28"/>
          <w:szCs w:val="28"/>
        </w:rPr>
        <w:tab/>
        <w:t xml:space="preserve"> Date ________________</w:t>
      </w:r>
    </w:p>
    <w:p w:rsidR="007D7910" w:rsidRDefault="007D7910" w:rsidP="007D7910">
      <w:pPr>
        <w:pStyle w:val="Body1"/>
        <w:rPr>
          <w:rFonts w:ascii="Times New Roman" w:hAnsi="Times New Roman"/>
          <w:sz w:val="28"/>
          <w:szCs w:val="28"/>
        </w:rPr>
      </w:pPr>
      <w:r>
        <w:rPr>
          <w:rFonts w:ascii="Times New Roman" w:hAnsi="Times New Roman"/>
          <w:sz w:val="28"/>
          <w:szCs w:val="28"/>
        </w:rPr>
        <w:t>Chairperson, Board of Management</w:t>
      </w:r>
    </w:p>
    <w:p w:rsidR="007D7910" w:rsidRDefault="007D7910" w:rsidP="007D7910">
      <w:pPr>
        <w:pStyle w:val="Body1"/>
        <w:rPr>
          <w:rFonts w:ascii="Times New Roman" w:hAnsi="Times New Roman"/>
          <w:sz w:val="28"/>
          <w:szCs w:val="28"/>
        </w:rPr>
      </w:pPr>
    </w:p>
    <w:p w:rsidR="007D7910" w:rsidRDefault="007D7910" w:rsidP="007D7910">
      <w:pPr>
        <w:pStyle w:val="Body1"/>
        <w:rPr>
          <w:rFonts w:ascii="Times New Roman" w:hAnsi="Times New Roman"/>
          <w:sz w:val="28"/>
          <w:szCs w:val="28"/>
        </w:rPr>
      </w:pPr>
      <w:r>
        <w:rPr>
          <w:rFonts w:ascii="Times New Roman" w:hAnsi="Times New Roman"/>
          <w:sz w:val="28"/>
          <w:szCs w:val="28"/>
        </w:rPr>
        <w:t>Signed ____________________________                  Date ________________</w:t>
      </w:r>
    </w:p>
    <w:p w:rsidR="007D7910" w:rsidRDefault="007D7910" w:rsidP="007D7910">
      <w:pPr>
        <w:pStyle w:val="Body1"/>
        <w:rPr>
          <w:rFonts w:ascii="Times New Roman" w:hAnsi="Times New Roman"/>
          <w:sz w:val="28"/>
          <w:szCs w:val="28"/>
        </w:rPr>
      </w:pPr>
      <w:r>
        <w:rPr>
          <w:rFonts w:ascii="Times New Roman" w:hAnsi="Times New Roman"/>
          <w:sz w:val="28"/>
          <w:szCs w:val="28"/>
        </w:rPr>
        <w:lastRenderedPageBreak/>
        <w:t xml:space="preserve">Principal </w:t>
      </w:r>
    </w:p>
    <w:p w:rsidR="007D7910" w:rsidRDefault="007D7910" w:rsidP="007D7910">
      <w:pPr>
        <w:pStyle w:val="Body1"/>
        <w:rPr>
          <w:rFonts w:ascii="Times New Roman" w:hAnsi="Times New Roman"/>
          <w:color w:val="943634"/>
          <w:sz w:val="28"/>
          <w:szCs w:val="28"/>
        </w:rPr>
      </w:pPr>
      <w:r>
        <w:rPr>
          <w:rFonts w:ascii="Times New Roman" w:hAnsi="Times New Roman"/>
          <w:color w:val="943634"/>
          <w:sz w:val="28"/>
          <w:szCs w:val="28"/>
        </w:rPr>
        <w:t xml:space="preserve">Notification regarding the Board of Management’s annual review of the anti-bullying policy </w:t>
      </w:r>
    </w:p>
    <w:p w:rsidR="007D7910" w:rsidRDefault="007D7910" w:rsidP="007D7910">
      <w:pPr>
        <w:pStyle w:val="Body1"/>
        <w:jc w:val="center"/>
        <w:rPr>
          <w:rFonts w:ascii="Times New Roman" w:hAnsi="Times New Roman"/>
          <w:b/>
          <w:color w:val="943634"/>
          <w:sz w:val="28"/>
          <w:szCs w:val="28"/>
        </w:rPr>
      </w:pPr>
    </w:p>
    <w:p w:rsidR="007D7910" w:rsidRDefault="007D7910" w:rsidP="007D7910">
      <w:pPr>
        <w:pStyle w:val="Body1"/>
        <w:tabs>
          <w:tab w:val="left" w:pos="4128"/>
        </w:tabs>
        <w:rPr>
          <w:rFonts w:ascii="Times New Roman" w:hAnsi="Times New Roman"/>
          <w:sz w:val="28"/>
          <w:szCs w:val="28"/>
        </w:rPr>
      </w:pPr>
      <w:r>
        <w:rPr>
          <w:rFonts w:ascii="Times New Roman" w:hAnsi="Times New Roman"/>
          <w:sz w:val="28"/>
          <w:szCs w:val="28"/>
        </w:rPr>
        <w:tab/>
      </w:r>
    </w:p>
    <w:p w:rsidR="007D7910" w:rsidRDefault="007D7910" w:rsidP="007D7910">
      <w:pPr>
        <w:pStyle w:val="Body1"/>
        <w:rPr>
          <w:rFonts w:ascii="Times New Roman" w:hAnsi="Times New Roman"/>
          <w:sz w:val="28"/>
          <w:szCs w:val="28"/>
        </w:rPr>
      </w:pPr>
      <w:r>
        <w:rPr>
          <w:rFonts w:ascii="Times New Roman" w:hAnsi="Times New Roman"/>
          <w:sz w:val="28"/>
          <w:szCs w:val="28"/>
        </w:rPr>
        <w:t>To: _____________________________________</w:t>
      </w:r>
    </w:p>
    <w:p w:rsidR="007D7910" w:rsidRDefault="007D7910" w:rsidP="007D7910">
      <w:pPr>
        <w:pStyle w:val="Body1"/>
        <w:rPr>
          <w:rFonts w:ascii="Times New Roman" w:hAnsi="Times New Roman"/>
          <w:sz w:val="28"/>
          <w:szCs w:val="28"/>
        </w:rPr>
      </w:pPr>
    </w:p>
    <w:p w:rsidR="007D7910" w:rsidRDefault="007D7910" w:rsidP="007D7910">
      <w:pPr>
        <w:pStyle w:val="Body1"/>
        <w:rPr>
          <w:rFonts w:ascii="Times New Roman" w:hAnsi="Times New Roman"/>
          <w:sz w:val="28"/>
          <w:szCs w:val="28"/>
        </w:rPr>
      </w:pPr>
      <w:r>
        <w:rPr>
          <w:rFonts w:ascii="Times New Roman" w:hAnsi="Times New Roman"/>
          <w:sz w:val="28"/>
          <w:szCs w:val="28"/>
        </w:rPr>
        <w:t>The Board of Management of ____________________ wishes to inform you that:</w:t>
      </w:r>
    </w:p>
    <w:p w:rsidR="007D7910" w:rsidRDefault="007D7910" w:rsidP="007D7910">
      <w:pPr>
        <w:pStyle w:val="Body1"/>
        <w:rPr>
          <w:rFonts w:ascii="Times New Roman" w:hAnsi="Times New Roman"/>
          <w:sz w:val="28"/>
          <w:szCs w:val="28"/>
        </w:rPr>
      </w:pPr>
    </w:p>
    <w:p w:rsidR="007D7910" w:rsidRDefault="007D7910" w:rsidP="007D7910">
      <w:pPr>
        <w:pStyle w:val="Body1"/>
        <w:rPr>
          <w:rFonts w:ascii="Times New Roman" w:hAnsi="Times New Roman"/>
          <w:sz w:val="28"/>
          <w:szCs w:val="28"/>
        </w:rPr>
      </w:pPr>
    </w:p>
    <w:p w:rsidR="007D7910" w:rsidRDefault="007D7910" w:rsidP="007D7910">
      <w:pPr>
        <w:numPr>
          <w:ilvl w:val="1"/>
          <w:numId w:val="3"/>
        </w:numPr>
        <w:tabs>
          <w:tab w:val="left" w:pos="0"/>
          <w:tab w:val="left" w:pos="393"/>
        </w:tabs>
        <w:suppressAutoHyphens/>
        <w:spacing w:after="200" w:line="276" w:lineRule="auto"/>
        <w:rPr>
          <w:rFonts w:eastAsia="Arial Unicode MS"/>
          <w:color w:val="000000"/>
          <w:sz w:val="28"/>
          <w:szCs w:val="28"/>
        </w:rPr>
      </w:pPr>
      <w:r>
        <w:rPr>
          <w:rFonts w:eastAsia="Arial Unicode MS"/>
          <w:color w:val="000000"/>
          <w:sz w:val="28"/>
          <w:szCs w:val="28"/>
        </w:rPr>
        <w:t xml:space="preserve">The Board of Management’s annual review of the school’s anti-bullying policy and its implementation was completed at the Board meeting of _______________ [date]. </w:t>
      </w:r>
    </w:p>
    <w:p w:rsidR="007D7910" w:rsidRDefault="007D7910" w:rsidP="007D7910">
      <w:pPr>
        <w:pStyle w:val="Body1"/>
        <w:rPr>
          <w:rFonts w:ascii="Times New Roman" w:hAnsi="Times New Roman"/>
          <w:sz w:val="28"/>
          <w:szCs w:val="28"/>
          <w:lang w:val="en-US"/>
        </w:rPr>
      </w:pPr>
    </w:p>
    <w:p w:rsidR="007D7910" w:rsidRDefault="007D7910" w:rsidP="007D7910">
      <w:pPr>
        <w:numPr>
          <w:ilvl w:val="1"/>
          <w:numId w:val="3"/>
        </w:numPr>
        <w:tabs>
          <w:tab w:val="left" w:pos="0"/>
          <w:tab w:val="left" w:pos="393"/>
        </w:tabs>
        <w:suppressAutoHyphens/>
        <w:spacing w:after="200" w:line="276" w:lineRule="auto"/>
        <w:rPr>
          <w:rFonts w:eastAsia="Arial Unicode MS"/>
          <w:i/>
          <w:color w:val="000000"/>
          <w:sz w:val="28"/>
          <w:szCs w:val="28"/>
        </w:rPr>
      </w:pPr>
      <w:r>
        <w:rPr>
          <w:rFonts w:eastAsia="Arial Unicode MS"/>
          <w:color w:val="000000"/>
          <w:sz w:val="28"/>
          <w:szCs w:val="28"/>
        </w:rPr>
        <w:t xml:space="preserve">This review was conducted in accordance with the checklist set out in </w:t>
      </w:r>
      <w:r>
        <w:rPr>
          <w:rFonts w:eastAsia="Arial Unicode MS"/>
          <w:b/>
          <w:color w:val="000000"/>
          <w:sz w:val="28"/>
          <w:szCs w:val="28"/>
        </w:rPr>
        <w:t xml:space="preserve">Appendix 4 </w:t>
      </w:r>
      <w:r>
        <w:rPr>
          <w:rFonts w:eastAsia="Arial Unicode MS"/>
          <w:color w:val="000000"/>
          <w:sz w:val="28"/>
          <w:szCs w:val="28"/>
        </w:rPr>
        <w:t xml:space="preserve">of the Department’s </w:t>
      </w:r>
      <w:r>
        <w:rPr>
          <w:rFonts w:eastAsia="Arial Unicode MS"/>
          <w:i/>
          <w:color w:val="000000"/>
          <w:sz w:val="28"/>
          <w:szCs w:val="28"/>
        </w:rPr>
        <w:t>Anti-Bullying Procedures for Primary and Post-Primary Schools.</w:t>
      </w:r>
    </w:p>
    <w:p w:rsidR="007D7910" w:rsidRDefault="007D7910" w:rsidP="007D7910">
      <w:pPr>
        <w:pStyle w:val="Body1"/>
        <w:ind w:left="360"/>
        <w:rPr>
          <w:rFonts w:ascii="Times New Roman" w:hAnsi="Times New Roman"/>
          <w:i/>
          <w:sz w:val="28"/>
          <w:szCs w:val="28"/>
          <w:lang w:val="en-US"/>
        </w:rPr>
      </w:pPr>
    </w:p>
    <w:p w:rsidR="007D7910" w:rsidRDefault="007D7910" w:rsidP="007D7910">
      <w:pPr>
        <w:pStyle w:val="Body1"/>
        <w:ind w:left="360"/>
        <w:rPr>
          <w:rFonts w:ascii="Times New Roman" w:hAnsi="Times New Roman"/>
          <w:i/>
          <w:sz w:val="28"/>
          <w:szCs w:val="28"/>
          <w:lang w:val="en-US"/>
        </w:rPr>
      </w:pPr>
    </w:p>
    <w:p w:rsidR="007D7910" w:rsidRDefault="007D7910" w:rsidP="007D7910">
      <w:pPr>
        <w:pStyle w:val="Body1"/>
        <w:rPr>
          <w:rFonts w:ascii="Times New Roman" w:hAnsi="Times New Roman"/>
          <w:sz w:val="28"/>
          <w:szCs w:val="28"/>
        </w:rPr>
      </w:pPr>
      <w:r>
        <w:rPr>
          <w:rFonts w:ascii="Times New Roman" w:hAnsi="Times New Roman"/>
          <w:sz w:val="28"/>
          <w:szCs w:val="28"/>
        </w:rPr>
        <w:t xml:space="preserve">Signed ___________________________                </w:t>
      </w:r>
      <w:r>
        <w:rPr>
          <w:rFonts w:ascii="Times New Roman" w:hAnsi="Times New Roman"/>
          <w:sz w:val="28"/>
          <w:szCs w:val="28"/>
        </w:rPr>
        <w:tab/>
        <w:t xml:space="preserve"> Date ________________</w:t>
      </w:r>
    </w:p>
    <w:p w:rsidR="007D7910" w:rsidRDefault="007D7910" w:rsidP="007D7910">
      <w:pPr>
        <w:pStyle w:val="Body1"/>
        <w:rPr>
          <w:rFonts w:ascii="Times New Roman" w:hAnsi="Times New Roman"/>
          <w:sz w:val="28"/>
          <w:szCs w:val="28"/>
        </w:rPr>
      </w:pPr>
      <w:r>
        <w:rPr>
          <w:rFonts w:ascii="Times New Roman" w:hAnsi="Times New Roman"/>
          <w:sz w:val="28"/>
          <w:szCs w:val="28"/>
        </w:rPr>
        <w:t>Chairperson, Board of Management</w:t>
      </w:r>
    </w:p>
    <w:p w:rsidR="007D7910" w:rsidRDefault="007D7910" w:rsidP="007D7910">
      <w:pPr>
        <w:pStyle w:val="Body1"/>
        <w:rPr>
          <w:rFonts w:ascii="Times New Roman" w:hAnsi="Times New Roman"/>
          <w:sz w:val="28"/>
          <w:szCs w:val="28"/>
        </w:rPr>
      </w:pPr>
    </w:p>
    <w:p w:rsidR="007D7910" w:rsidRDefault="007D7910" w:rsidP="007D7910">
      <w:pPr>
        <w:pStyle w:val="Body1"/>
        <w:rPr>
          <w:rFonts w:ascii="Times New Roman" w:hAnsi="Times New Roman"/>
          <w:sz w:val="28"/>
          <w:szCs w:val="28"/>
        </w:rPr>
      </w:pPr>
      <w:r>
        <w:rPr>
          <w:rFonts w:ascii="Times New Roman" w:hAnsi="Times New Roman"/>
          <w:sz w:val="28"/>
          <w:szCs w:val="28"/>
        </w:rPr>
        <w:t>Signed ________________________                       Date ________________</w:t>
      </w:r>
    </w:p>
    <w:p w:rsidR="007D7910" w:rsidRDefault="007D7910" w:rsidP="007D7910">
      <w:pPr>
        <w:ind w:left="360" w:hanging="360"/>
        <w:rPr>
          <w:rFonts w:eastAsia="Arial Unicode MS"/>
          <w:sz w:val="28"/>
          <w:szCs w:val="28"/>
        </w:rPr>
      </w:pPr>
      <w:r>
        <w:rPr>
          <w:rFonts w:eastAsia="Arial Unicode MS"/>
          <w:sz w:val="28"/>
          <w:szCs w:val="28"/>
        </w:rPr>
        <w:t>Principal</w:t>
      </w:r>
    </w:p>
    <w:p w:rsidR="007D7910" w:rsidRDefault="007D7910" w:rsidP="007D7910">
      <w:pPr>
        <w:ind w:left="360" w:hanging="360"/>
      </w:pPr>
    </w:p>
    <w:p w:rsidR="00F406CB" w:rsidRPr="008F7F4F" w:rsidRDefault="00F406CB" w:rsidP="008F7F4F"/>
    <w:sectPr w:rsidR="00F406CB" w:rsidRPr="008F7F4F" w:rsidSect="00BB556E">
      <w:footerReference w:type="default" r:id="rId7"/>
      <w:footnotePr>
        <w:pos w:val="beneathText"/>
      </w:footnotePr>
      <w:pgSz w:w="11900" w:h="16837"/>
      <w:pgMar w:top="720" w:right="720" w:bottom="720" w:left="720" w:header="720" w:footer="13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62A3" w:rsidRDefault="00D95D31">
    <w:pPr>
      <w:tabs>
        <w:tab w:val="left" w:pos="0"/>
        <w:tab w:val="center" w:pos="4510"/>
        <w:tab w:val="center" w:pos="4513"/>
        <w:tab w:val="right" w:pos="9000"/>
        <w:tab w:val="right" w:pos="9020"/>
        <w:tab w:val="right" w:pos="9026"/>
      </w:tabs>
    </w:pPr>
    <w:r>
      <w:rPr>
        <w:rFonts w:eastAsia="Arial Unicode MS"/>
        <w:color w:val="000000"/>
      </w:rPr>
      <w:fldChar w:fldCharType="begin"/>
    </w:r>
    <w:r>
      <w:rPr>
        <w:rFonts w:eastAsia="Arial Unicode MS"/>
        <w:color w:val="000000"/>
      </w:rPr>
      <w:instrText xml:space="preserve"> PAGE </w:instrText>
    </w:r>
    <w:r>
      <w:rPr>
        <w:rFonts w:eastAsia="Arial Unicode MS"/>
        <w:color w:val="000000"/>
      </w:rPr>
      <w:fldChar w:fldCharType="separate"/>
    </w:r>
    <w:r>
      <w:rPr>
        <w:rFonts w:eastAsia="Arial Unicode MS"/>
        <w:noProof/>
        <w:color w:val="000000"/>
      </w:rPr>
      <w:t>8</w:t>
    </w:r>
    <w:r>
      <w:rPr>
        <w:rFonts w:eastAsia="Arial Unicode MS"/>
        <w:color w:val="000000"/>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decimal"/>
      <w:lvlText w:val="%1."/>
      <w:lvlJc w:val="left"/>
      <w:pPr>
        <w:tabs>
          <w:tab w:val="num" w:pos="389"/>
        </w:tabs>
        <w:ind w:left="389" w:hanging="357"/>
      </w:pPr>
      <w:rPr>
        <w:rFonts w:ascii="Helvetica" w:eastAsia="Arial Unicode MS" w:hAnsi="Helvetica"/>
        <w:b w:val="0"/>
        <w:i w:val="0"/>
        <w:caps w:val="0"/>
        <w:smallCaps w:val="0"/>
        <w:strike w:val="0"/>
        <w:dstrike w:val="0"/>
        <w:outline w:val="0"/>
        <w:color w:val="000000"/>
        <w:kern w:val="1"/>
        <w:position w:val="0"/>
        <w:sz w:val="22"/>
        <w:u w:val="none"/>
        <w:vertAlign w:val="baseline"/>
        <w:em w:val="none"/>
        <w:lang w:val="en-US"/>
      </w:rPr>
    </w:lvl>
    <w:lvl w:ilvl="1">
      <w:start w:val="1"/>
      <w:numFmt w:val="lowerLetter"/>
      <w:lvlText w:val="%2."/>
      <w:lvlJc w:val="left"/>
      <w:pPr>
        <w:tabs>
          <w:tab w:val="num" w:pos="0"/>
        </w:tabs>
        <w:ind w:left="0" w:firstLine="0"/>
      </w:pPr>
      <w:rPr>
        <w:rFonts w:ascii="Helvetica" w:eastAsia="Arial Unicode MS" w:hAnsi="Helvetica"/>
        <w:b w:val="0"/>
        <w:i w:val="0"/>
        <w:caps w:val="0"/>
        <w:smallCaps w:val="0"/>
        <w:strike w:val="0"/>
        <w:dstrike w:val="0"/>
        <w:outline w:val="0"/>
        <w:color w:val="000000"/>
        <w:kern w:val="1"/>
        <w:position w:val="0"/>
        <w:sz w:val="22"/>
        <w:u w:val="none"/>
        <w:vertAlign w:val="baseline"/>
        <w:em w:val="none"/>
        <w:lang w:val="en-US"/>
      </w:rPr>
    </w:lvl>
    <w:lvl w:ilvl="2">
      <w:start w:val="1"/>
      <w:numFmt w:val="lowerRoman"/>
      <w:lvlText w:val="%3."/>
      <w:lvlJc w:val="left"/>
      <w:pPr>
        <w:tabs>
          <w:tab w:val="num" w:pos="0"/>
        </w:tabs>
        <w:ind w:left="0" w:firstLine="0"/>
      </w:pPr>
      <w:rPr>
        <w:rFonts w:ascii="Helvetica" w:eastAsia="Arial Unicode MS" w:hAnsi="Helvetica"/>
        <w:b w:val="0"/>
        <w:i w:val="0"/>
        <w:caps w:val="0"/>
        <w:smallCaps w:val="0"/>
        <w:strike w:val="0"/>
        <w:dstrike w:val="0"/>
        <w:outline w:val="0"/>
        <w:color w:val="000000"/>
        <w:kern w:val="1"/>
        <w:position w:val="0"/>
        <w:sz w:val="22"/>
        <w:u w:val="none"/>
        <w:vertAlign w:val="baseline"/>
        <w:em w:val="none"/>
        <w:lang w:val="en-US"/>
      </w:rPr>
    </w:lvl>
    <w:lvl w:ilvl="3">
      <w:start w:val="1"/>
      <w:numFmt w:val="decimal"/>
      <w:lvlText w:val="%4."/>
      <w:lvlJc w:val="left"/>
      <w:pPr>
        <w:tabs>
          <w:tab w:val="num" w:pos="0"/>
        </w:tabs>
        <w:ind w:left="0" w:firstLine="0"/>
      </w:pPr>
      <w:rPr>
        <w:rFonts w:ascii="Helvetica" w:eastAsia="Arial Unicode MS" w:hAnsi="Helvetica"/>
        <w:b w:val="0"/>
        <w:i w:val="0"/>
        <w:caps w:val="0"/>
        <w:smallCaps w:val="0"/>
        <w:strike w:val="0"/>
        <w:dstrike w:val="0"/>
        <w:outline w:val="0"/>
        <w:color w:val="000000"/>
        <w:kern w:val="1"/>
        <w:position w:val="0"/>
        <w:sz w:val="22"/>
        <w:u w:val="none"/>
        <w:vertAlign w:val="baseline"/>
        <w:em w:val="none"/>
        <w:lang w:val="en-US"/>
      </w:rPr>
    </w:lvl>
    <w:lvl w:ilvl="4">
      <w:start w:val="1"/>
      <w:numFmt w:val="lowerLetter"/>
      <w:lvlText w:val="%5."/>
      <w:lvlJc w:val="left"/>
      <w:pPr>
        <w:tabs>
          <w:tab w:val="num" w:pos="0"/>
        </w:tabs>
        <w:ind w:left="0" w:firstLine="0"/>
      </w:pPr>
      <w:rPr>
        <w:rFonts w:ascii="Helvetica" w:eastAsia="Arial Unicode MS" w:hAnsi="Helvetica"/>
        <w:b w:val="0"/>
        <w:i w:val="0"/>
        <w:caps w:val="0"/>
        <w:smallCaps w:val="0"/>
        <w:strike w:val="0"/>
        <w:dstrike w:val="0"/>
        <w:outline w:val="0"/>
        <w:color w:val="000000"/>
        <w:kern w:val="1"/>
        <w:position w:val="0"/>
        <w:sz w:val="22"/>
        <w:u w:val="none"/>
        <w:vertAlign w:val="baseline"/>
        <w:em w:val="none"/>
        <w:lang w:val="en-US"/>
      </w:rPr>
    </w:lvl>
    <w:lvl w:ilvl="5">
      <w:start w:val="1"/>
      <w:numFmt w:val="lowerRoman"/>
      <w:lvlText w:val="%6."/>
      <w:lvlJc w:val="left"/>
      <w:pPr>
        <w:tabs>
          <w:tab w:val="num" w:pos="0"/>
        </w:tabs>
        <w:ind w:left="0" w:firstLine="0"/>
      </w:pPr>
      <w:rPr>
        <w:rFonts w:ascii="Helvetica" w:eastAsia="Arial Unicode MS" w:hAnsi="Helvetica"/>
        <w:b w:val="0"/>
        <w:i w:val="0"/>
        <w:caps w:val="0"/>
        <w:smallCaps w:val="0"/>
        <w:strike w:val="0"/>
        <w:dstrike w:val="0"/>
        <w:outline w:val="0"/>
        <w:color w:val="000000"/>
        <w:kern w:val="1"/>
        <w:position w:val="0"/>
        <w:sz w:val="22"/>
        <w:u w:val="none"/>
        <w:vertAlign w:val="baseline"/>
        <w:em w:val="none"/>
        <w:lang w:val="en-US"/>
      </w:rPr>
    </w:lvl>
    <w:lvl w:ilvl="6">
      <w:start w:val="1"/>
      <w:numFmt w:val="decimal"/>
      <w:lvlText w:val="%7."/>
      <w:lvlJc w:val="left"/>
      <w:pPr>
        <w:tabs>
          <w:tab w:val="num" w:pos="0"/>
        </w:tabs>
        <w:ind w:left="0" w:firstLine="0"/>
      </w:pPr>
      <w:rPr>
        <w:rFonts w:ascii="Helvetica" w:eastAsia="Arial Unicode MS" w:hAnsi="Helvetica"/>
        <w:b w:val="0"/>
        <w:i w:val="0"/>
        <w:caps w:val="0"/>
        <w:smallCaps w:val="0"/>
        <w:strike w:val="0"/>
        <w:dstrike w:val="0"/>
        <w:outline w:val="0"/>
        <w:color w:val="000000"/>
        <w:kern w:val="1"/>
        <w:position w:val="0"/>
        <w:sz w:val="22"/>
        <w:u w:val="none"/>
        <w:vertAlign w:val="baseline"/>
        <w:em w:val="none"/>
        <w:lang w:val="en-US"/>
      </w:rPr>
    </w:lvl>
    <w:lvl w:ilvl="7">
      <w:start w:val="1"/>
      <w:numFmt w:val="lowerLetter"/>
      <w:lvlText w:val="%8."/>
      <w:lvlJc w:val="left"/>
      <w:pPr>
        <w:tabs>
          <w:tab w:val="num" w:pos="0"/>
        </w:tabs>
        <w:ind w:left="0" w:firstLine="0"/>
      </w:pPr>
      <w:rPr>
        <w:rFonts w:ascii="Helvetica" w:eastAsia="Arial Unicode MS" w:hAnsi="Helvetica"/>
        <w:b w:val="0"/>
        <w:i w:val="0"/>
        <w:caps w:val="0"/>
        <w:smallCaps w:val="0"/>
        <w:strike w:val="0"/>
        <w:dstrike w:val="0"/>
        <w:outline w:val="0"/>
        <w:color w:val="000000"/>
        <w:kern w:val="1"/>
        <w:position w:val="0"/>
        <w:sz w:val="22"/>
        <w:u w:val="none"/>
        <w:vertAlign w:val="baseline"/>
        <w:em w:val="none"/>
        <w:lang w:val="en-US"/>
      </w:rPr>
    </w:lvl>
    <w:lvl w:ilvl="8">
      <w:start w:val="1"/>
      <w:numFmt w:val="lowerRoman"/>
      <w:lvlText w:val="%9."/>
      <w:lvlJc w:val="left"/>
      <w:pPr>
        <w:tabs>
          <w:tab w:val="num" w:pos="0"/>
        </w:tabs>
        <w:ind w:left="0" w:firstLine="0"/>
      </w:pPr>
      <w:rPr>
        <w:rFonts w:ascii="Helvetica" w:eastAsia="Arial Unicode MS" w:hAnsi="Helvetica"/>
        <w:b w:val="0"/>
        <w:i w:val="0"/>
        <w:caps w:val="0"/>
        <w:smallCaps w:val="0"/>
        <w:strike w:val="0"/>
        <w:dstrike w:val="0"/>
        <w:outline w:val="0"/>
        <w:color w:val="000000"/>
        <w:kern w:val="1"/>
        <w:position w:val="0"/>
        <w:sz w:val="22"/>
        <w:u w:val="none"/>
        <w:vertAlign w:val="baseline"/>
        <w:em w:val="none"/>
        <w:lang w:val="en-US"/>
      </w:rPr>
    </w:lvl>
  </w:abstractNum>
  <w:abstractNum w:abstractNumId="2" w15:restartNumberingAfterBreak="0">
    <w:nsid w:val="00000003"/>
    <w:multiLevelType w:val="multilevel"/>
    <w:tmpl w:val="00000003"/>
    <w:name w:val="WW8Num3"/>
    <w:lvl w:ilvl="0">
      <w:start w:val="1"/>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firstLine="0"/>
      </w:pPr>
      <w:rPr>
        <w:rFonts w:ascii="Times New Roman" w:hAnsi="Times New Roman"/>
        <w:position w:val="0"/>
        <w:sz w:val="24"/>
        <w:vertAlign w:val="baseline"/>
      </w:rPr>
    </w:lvl>
    <w:lvl w:ilvl="1">
      <w:start w:val="1"/>
      <w:numFmt w:val="bullet"/>
      <w:lvlText w:val="o"/>
      <w:lvlJc w:val="left"/>
      <w:pPr>
        <w:tabs>
          <w:tab w:val="num" w:pos="1184"/>
        </w:tabs>
        <w:ind w:left="1184" w:hanging="1276"/>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4" w15:restartNumberingAfterBreak="0">
    <w:nsid w:val="00000005"/>
    <w:multiLevelType w:val="multilevel"/>
    <w:tmpl w:val="00000005"/>
    <w:name w:val="WW8Num5"/>
    <w:lvl w:ilvl="0">
      <w:start w:val="1"/>
      <w:numFmt w:val="bullet"/>
      <w:lvlText w:val="•"/>
      <w:lvlJc w:val="left"/>
      <w:pPr>
        <w:tabs>
          <w:tab w:val="num" w:pos="619"/>
        </w:tabs>
        <w:ind w:left="619" w:hanging="709"/>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1">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2">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3">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4">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5">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6">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7">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8">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abstractNum>
  <w:abstractNum w:abstractNumId="5" w15:restartNumberingAfterBreak="0">
    <w:nsid w:val="00000006"/>
    <w:multiLevelType w:val="multilevel"/>
    <w:tmpl w:val="00000006"/>
    <w:name w:val="WW8Num6"/>
    <w:lvl w:ilvl="0">
      <w:start w:val="2"/>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6" w15:restartNumberingAfterBreak="0">
    <w:nsid w:val="00000007"/>
    <w:multiLevelType w:val="multilevel"/>
    <w:tmpl w:val="00000007"/>
    <w:name w:val="WW8Num7"/>
    <w:lvl w:ilvl="0">
      <w:start w:val="3"/>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7" w15:restartNumberingAfterBreak="0">
    <w:nsid w:val="00000008"/>
    <w:multiLevelType w:val="multilevel"/>
    <w:tmpl w:val="00000008"/>
    <w:name w:val="WW8Num8"/>
    <w:lvl w:ilvl="0">
      <w:start w:val="4"/>
      <w:numFmt w:val="bullet"/>
      <w:lvlText w:val="•"/>
      <w:lvlJc w:val="left"/>
      <w:pPr>
        <w:tabs>
          <w:tab w:val="num" w:pos="619"/>
        </w:tabs>
        <w:ind w:left="619" w:hanging="709"/>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1">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2">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3">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4">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5">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6">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7">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8">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firstLine="0"/>
      </w:pPr>
      <w:rPr>
        <w:rFonts w:ascii="Times New Roman" w:hAnsi="Times New Roman"/>
        <w:position w:val="0"/>
        <w:sz w:val="24"/>
        <w:vertAlign w:val="baseline"/>
      </w:rPr>
    </w:lvl>
    <w:lvl w:ilvl="1">
      <w:start w:val="1"/>
      <w:numFmt w:val="bullet"/>
      <w:lvlText w:val="o"/>
      <w:lvlJc w:val="left"/>
      <w:pPr>
        <w:tabs>
          <w:tab w:val="num" w:pos="1184"/>
        </w:tabs>
        <w:ind w:left="1184" w:hanging="1276"/>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9" w15:restartNumberingAfterBreak="0">
    <w:nsid w:val="0000000A"/>
    <w:multiLevelType w:val="multilevel"/>
    <w:tmpl w:val="0000000A"/>
    <w:name w:val="WW8Num10"/>
    <w:lvl w:ilvl="0">
      <w:start w:val="1"/>
      <w:numFmt w:val="bullet"/>
      <w:lvlText w:val="•"/>
      <w:lvlJc w:val="left"/>
      <w:pPr>
        <w:tabs>
          <w:tab w:val="num" w:pos="720"/>
        </w:tabs>
        <w:ind w:left="720" w:firstLine="0"/>
      </w:pPr>
      <w:rPr>
        <w:rFonts w:ascii="Times New Roman" w:hAnsi="Times New Roman"/>
        <w:position w:val="0"/>
        <w:sz w:val="24"/>
        <w:vertAlign w:val="baseline"/>
      </w:rPr>
    </w:lvl>
    <w:lvl w:ilvl="1">
      <w:start w:val="2"/>
      <w:numFmt w:val="bullet"/>
      <w:lvlText w:val="o"/>
      <w:lvlJc w:val="left"/>
      <w:pPr>
        <w:tabs>
          <w:tab w:val="num" w:pos="1184"/>
        </w:tabs>
        <w:ind w:left="1184" w:hanging="1276"/>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10" w15:restartNumberingAfterBreak="0">
    <w:nsid w:val="0000000B"/>
    <w:multiLevelType w:val="multilevel"/>
    <w:tmpl w:val="0000000B"/>
    <w:name w:val="WW8Num11"/>
    <w:lvl w:ilvl="0">
      <w:start w:val="1"/>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11" w15:restartNumberingAfterBreak="0">
    <w:nsid w:val="0000000C"/>
    <w:multiLevelType w:val="multilevel"/>
    <w:tmpl w:val="0000000C"/>
    <w:name w:val="WW8Num12"/>
    <w:lvl w:ilvl="0">
      <w:start w:val="2"/>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12" w15:restartNumberingAfterBreak="0">
    <w:nsid w:val="0000000D"/>
    <w:multiLevelType w:val="multilevel"/>
    <w:tmpl w:val="0000000D"/>
    <w:name w:val="WW8Num13"/>
    <w:lvl w:ilvl="0">
      <w:start w:val="3"/>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13" w15:restartNumberingAfterBreak="0">
    <w:nsid w:val="0000000E"/>
    <w:multiLevelType w:val="multilevel"/>
    <w:tmpl w:val="0000000E"/>
    <w:name w:val="WW8Num14"/>
    <w:lvl w:ilvl="0">
      <w:start w:val="4"/>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14" w15:restartNumberingAfterBreak="0">
    <w:nsid w:val="0000000F"/>
    <w:multiLevelType w:val="multilevel"/>
    <w:tmpl w:val="0000000F"/>
    <w:name w:val="WW8Num15"/>
    <w:lvl w:ilvl="0">
      <w:start w:val="1"/>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15" w15:restartNumberingAfterBreak="0">
    <w:nsid w:val="00000012"/>
    <w:multiLevelType w:val="multilevel"/>
    <w:tmpl w:val="00000012"/>
    <w:name w:val="WW8Num18"/>
    <w:lvl w:ilvl="0">
      <w:start w:val="1"/>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16" w15:restartNumberingAfterBreak="0">
    <w:nsid w:val="00000013"/>
    <w:multiLevelType w:val="multilevel"/>
    <w:tmpl w:val="00000013"/>
    <w:name w:val="WW8Num19"/>
    <w:lvl w:ilvl="0">
      <w:start w:val="1"/>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17" w15:restartNumberingAfterBreak="0">
    <w:nsid w:val="00000014"/>
    <w:multiLevelType w:val="multilevel"/>
    <w:tmpl w:val="00000014"/>
    <w:name w:val="WW8Num20"/>
    <w:lvl w:ilvl="0">
      <w:start w:val="1"/>
      <w:numFmt w:val="bullet"/>
      <w:lvlText w:val="-"/>
      <w:lvlJc w:val="left"/>
      <w:pPr>
        <w:tabs>
          <w:tab w:val="num" w:pos="1184"/>
        </w:tabs>
        <w:ind w:left="1184" w:hanging="1276"/>
      </w:pPr>
      <w:rPr>
        <w:rFonts w:ascii="Times New Roman" w:hAnsi="Times New Roman"/>
        <w:position w:val="0"/>
        <w:sz w:val="24"/>
        <w:vertAlign w:val="baseline"/>
      </w:rPr>
    </w:lvl>
    <w:lvl w:ilvl="1">
      <w:start w:val="1"/>
      <w:numFmt w:val="bullet"/>
      <w:lvlText w:val="o"/>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18" w15:restartNumberingAfterBreak="0">
    <w:nsid w:val="00000015"/>
    <w:multiLevelType w:val="multilevel"/>
    <w:tmpl w:val="00000015"/>
    <w:name w:val="WW8Num21"/>
    <w:lvl w:ilvl="0">
      <w:start w:val="1"/>
      <w:numFmt w:val="bullet"/>
      <w:lvlText w:val="•"/>
      <w:lvlJc w:val="left"/>
      <w:pPr>
        <w:tabs>
          <w:tab w:val="num" w:pos="619"/>
        </w:tabs>
        <w:ind w:left="619" w:hanging="709"/>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1">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2">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3">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4">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5">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6">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7">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8">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abstractNum>
  <w:abstractNum w:abstractNumId="19" w15:restartNumberingAfterBreak="0">
    <w:nsid w:val="00000016"/>
    <w:multiLevelType w:val="multilevel"/>
    <w:tmpl w:val="00000016"/>
    <w:name w:val="WW8Num22"/>
    <w:lvl w:ilvl="0">
      <w:start w:val="1"/>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20" w15:restartNumberingAfterBreak="0">
    <w:nsid w:val="00000017"/>
    <w:multiLevelType w:val="multilevel"/>
    <w:tmpl w:val="00000017"/>
    <w:name w:val="WW8Num23"/>
    <w:lvl w:ilvl="0">
      <w:start w:val="1"/>
      <w:numFmt w:val="bullet"/>
      <w:lvlText w:val="-"/>
      <w:lvlJc w:val="left"/>
      <w:pPr>
        <w:tabs>
          <w:tab w:val="num" w:pos="1184"/>
        </w:tabs>
        <w:ind w:left="1184" w:hanging="1276"/>
      </w:pPr>
      <w:rPr>
        <w:rFonts w:ascii="Times New Roman" w:hAnsi="Times New Roman"/>
        <w:position w:val="0"/>
        <w:sz w:val="24"/>
        <w:vertAlign w:val="baseline"/>
      </w:rPr>
    </w:lvl>
    <w:lvl w:ilvl="1">
      <w:start w:val="1"/>
      <w:numFmt w:val="bullet"/>
      <w:lvlText w:val="o"/>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21" w15:restartNumberingAfterBreak="0">
    <w:nsid w:val="00000018"/>
    <w:multiLevelType w:val="multilevel"/>
    <w:tmpl w:val="00000018"/>
    <w:name w:val="WW8Num24"/>
    <w:lvl w:ilvl="0">
      <w:start w:val="1"/>
      <w:numFmt w:val="bullet"/>
      <w:lvlText w:val="-"/>
      <w:lvlJc w:val="left"/>
      <w:pPr>
        <w:tabs>
          <w:tab w:val="num" w:pos="1184"/>
        </w:tabs>
        <w:ind w:left="1184" w:hanging="1276"/>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1">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2">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3">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4">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5">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6">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7">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8">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abstractNum>
  <w:abstractNum w:abstractNumId="22" w15:restartNumberingAfterBreak="0">
    <w:nsid w:val="00000019"/>
    <w:multiLevelType w:val="multilevel"/>
    <w:tmpl w:val="00000019"/>
    <w:name w:val="WW8Num25"/>
    <w:lvl w:ilvl="0">
      <w:start w:val="3"/>
      <w:numFmt w:val="bullet"/>
      <w:lvlText w:val="-"/>
      <w:lvlJc w:val="left"/>
      <w:pPr>
        <w:tabs>
          <w:tab w:val="num" w:pos="1184"/>
        </w:tabs>
        <w:ind w:left="1184" w:hanging="1276"/>
      </w:pPr>
      <w:rPr>
        <w:rFonts w:ascii="Times New Roman" w:hAnsi="Times New Roman"/>
        <w:position w:val="0"/>
        <w:sz w:val="24"/>
        <w:vertAlign w:val="baseline"/>
      </w:rPr>
    </w:lvl>
    <w:lvl w:ilvl="1">
      <w:start w:val="1"/>
      <w:numFmt w:val="bullet"/>
      <w:lvlText w:val=""/>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23" w15:restartNumberingAfterBreak="0">
    <w:nsid w:val="0000001A"/>
    <w:multiLevelType w:val="multilevel"/>
    <w:tmpl w:val="0000001A"/>
    <w:name w:val="WW8Num26"/>
    <w:lvl w:ilvl="0">
      <w:start w:val="4"/>
      <w:numFmt w:val="bullet"/>
      <w:lvlText w:val="-"/>
      <w:lvlJc w:val="left"/>
      <w:pPr>
        <w:tabs>
          <w:tab w:val="num" w:pos="1184"/>
        </w:tabs>
        <w:ind w:left="1184" w:hanging="1276"/>
      </w:pPr>
      <w:rPr>
        <w:rFonts w:ascii="Times New Roman" w:hAnsi="Times New Roman"/>
        <w:position w:val="0"/>
        <w:sz w:val="24"/>
        <w:vertAlign w:val="baseline"/>
      </w:rPr>
    </w:lvl>
    <w:lvl w:ilvl="1">
      <w:start w:val="1"/>
      <w:numFmt w:val="bullet"/>
      <w:lvlText w:val=""/>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24" w15:restartNumberingAfterBreak="0">
    <w:nsid w:val="0000001B"/>
    <w:multiLevelType w:val="multilevel"/>
    <w:tmpl w:val="0000001B"/>
    <w:name w:val="WW8Num27"/>
    <w:lvl w:ilvl="0">
      <w:start w:val="5"/>
      <w:numFmt w:val="bullet"/>
      <w:lvlText w:val="-"/>
      <w:lvlJc w:val="left"/>
      <w:pPr>
        <w:tabs>
          <w:tab w:val="num" w:pos="1184"/>
        </w:tabs>
        <w:ind w:left="1184" w:hanging="1276"/>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1">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2">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3">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4">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5">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6">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7">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8">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abstractNum>
  <w:abstractNum w:abstractNumId="25" w15:restartNumberingAfterBreak="0">
    <w:nsid w:val="0000001C"/>
    <w:multiLevelType w:val="multilevel"/>
    <w:tmpl w:val="0000001C"/>
    <w:name w:val="WW8Num28"/>
    <w:lvl w:ilvl="0">
      <w:start w:val="1"/>
      <w:numFmt w:val="bullet"/>
      <w:lvlText w:val="•"/>
      <w:lvlJc w:val="left"/>
      <w:pPr>
        <w:tabs>
          <w:tab w:val="num" w:pos="619"/>
        </w:tabs>
        <w:ind w:left="619" w:hanging="709"/>
      </w:pPr>
      <w:rPr>
        <w:rFonts w:ascii="Times New Roman" w:hAnsi="Times New Roman"/>
        <w:position w:val="0"/>
        <w:sz w:val="24"/>
        <w:vertAlign w:val="baseline"/>
      </w:rPr>
    </w:lvl>
    <w:lvl w:ilvl="1">
      <w:start w:val="1"/>
      <w:numFmt w:val="bullet"/>
      <w:lvlText w:val="o"/>
      <w:lvlJc w:val="left"/>
      <w:pPr>
        <w:tabs>
          <w:tab w:val="num" w:pos="0"/>
        </w:tabs>
        <w:ind w:left="0" w:firstLine="0"/>
      </w:pPr>
      <w:rPr>
        <w:rFonts w:ascii="Times New Roman" w:hAnsi="Times New Roman"/>
        <w:position w:val="0"/>
        <w:sz w:val="24"/>
        <w:vertAlign w:val="baseline"/>
      </w:rPr>
    </w:lvl>
    <w:lvl w:ilvl="2">
      <w:start w:val="1"/>
      <w:numFmt w:val="bullet"/>
      <w:lvlText w:val="▪"/>
      <w:lvlJc w:val="left"/>
      <w:pPr>
        <w:tabs>
          <w:tab w:val="num" w:pos="0"/>
        </w:tabs>
        <w:ind w:left="0" w:firstLine="0"/>
      </w:pPr>
      <w:rPr>
        <w:rFonts w:ascii="Times New Roman" w:hAnsi="Times New Roman"/>
        <w:position w:val="0"/>
        <w:sz w:val="24"/>
        <w:vertAlign w:val="baseline"/>
      </w:rPr>
    </w:lvl>
    <w:lvl w:ilvl="3">
      <w:start w:val="1"/>
      <w:numFmt w:val="bullet"/>
      <w:lvlText w:val="•"/>
      <w:lvlJc w:val="left"/>
      <w:pPr>
        <w:tabs>
          <w:tab w:val="num" w:pos="0"/>
        </w:tabs>
        <w:ind w:left="0" w:firstLine="0"/>
      </w:pPr>
      <w:rPr>
        <w:rFonts w:ascii="Times New Roman" w:hAnsi="Times New Roman"/>
        <w:position w:val="0"/>
        <w:sz w:val="24"/>
        <w:vertAlign w:val="baseline"/>
      </w:rPr>
    </w:lvl>
    <w:lvl w:ilvl="4">
      <w:start w:val="1"/>
      <w:numFmt w:val="bullet"/>
      <w:lvlText w:val="o"/>
      <w:lvlJc w:val="left"/>
      <w:pPr>
        <w:tabs>
          <w:tab w:val="num" w:pos="0"/>
        </w:tabs>
        <w:ind w:left="0" w:firstLine="0"/>
      </w:pPr>
      <w:rPr>
        <w:rFonts w:ascii="Times New Roman" w:hAnsi="Times New Roman"/>
        <w:position w:val="0"/>
        <w:sz w:val="24"/>
        <w:vertAlign w:val="baseline"/>
      </w:rPr>
    </w:lvl>
    <w:lvl w:ilvl="5">
      <w:start w:val="1"/>
      <w:numFmt w:val="bullet"/>
      <w:lvlText w:val="▪"/>
      <w:lvlJc w:val="left"/>
      <w:pPr>
        <w:tabs>
          <w:tab w:val="num" w:pos="0"/>
        </w:tabs>
        <w:ind w:left="0" w:firstLine="0"/>
      </w:pPr>
      <w:rPr>
        <w:rFonts w:ascii="Times New Roman" w:hAnsi="Times New Roman"/>
        <w:position w:val="0"/>
        <w:sz w:val="24"/>
        <w:vertAlign w:val="baseline"/>
      </w:rPr>
    </w:lvl>
    <w:lvl w:ilvl="6">
      <w:start w:val="1"/>
      <w:numFmt w:val="bullet"/>
      <w:lvlText w:val="•"/>
      <w:lvlJc w:val="left"/>
      <w:pPr>
        <w:tabs>
          <w:tab w:val="num" w:pos="0"/>
        </w:tabs>
        <w:ind w:left="0" w:firstLine="0"/>
      </w:pPr>
      <w:rPr>
        <w:rFonts w:ascii="Times New Roman" w:hAnsi="Times New Roman"/>
        <w:position w:val="0"/>
        <w:sz w:val="24"/>
        <w:vertAlign w:val="baseline"/>
      </w:rPr>
    </w:lvl>
    <w:lvl w:ilvl="7">
      <w:start w:val="1"/>
      <w:numFmt w:val="bullet"/>
      <w:lvlText w:val="o"/>
      <w:lvlJc w:val="left"/>
      <w:pPr>
        <w:tabs>
          <w:tab w:val="num" w:pos="0"/>
        </w:tabs>
        <w:ind w:left="0" w:firstLine="0"/>
      </w:pPr>
      <w:rPr>
        <w:rFonts w:ascii="Times New Roman" w:hAnsi="Times New Roman"/>
        <w:position w:val="0"/>
        <w:sz w:val="24"/>
        <w:vertAlign w:val="baseline"/>
      </w:rPr>
    </w:lvl>
    <w:lvl w:ilvl="8">
      <w:start w:val="1"/>
      <w:numFmt w:val="bullet"/>
      <w:lvlText w:val="▪"/>
      <w:lvlJc w:val="left"/>
      <w:pPr>
        <w:tabs>
          <w:tab w:val="num" w:pos="0"/>
        </w:tabs>
        <w:ind w:left="0" w:firstLine="0"/>
      </w:pPr>
      <w:rPr>
        <w:rFonts w:ascii="Times New Roman" w:hAnsi="Times New Roman"/>
        <w:position w:val="0"/>
        <w:sz w:val="24"/>
        <w:vertAlign w:val="baseline"/>
      </w:rPr>
    </w:lvl>
  </w:abstractNum>
  <w:abstractNum w:abstractNumId="26" w15:restartNumberingAfterBreak="0">
    <w:nsid w:val="0000001D"/>
    <w:multiLevelType w:val="multilevel"/>
    <w:tmpl w:val="0000001D"/>
    <w:name w:val="WW8Num29"/>
    <w:lvl w:ilvl="0">
      <w:start w:val="1"/>
      <w:numFmt w:val="bullet"/>
      <w:lvlText w:val="-"/>
      <w:lvlJc w:val="left"/>
      <w:pPr>
        <w:tabs>
          <w:tab w:val="num" w:pos="1184"/>
        </w:tabs>
        <w:ind w:left="1184" w:hanging="1276"/>
      </w:pPr>
      <w:rPr>
        <w:rFonts w:ascii="Times New Roman" w:hAnsi="Times New Roman"/>
        <w:position w:val="0"/>
        <w:sz w:val="24"/>
        <w:vertAlign w:val="baseline"/>
      </w:rPr>
    </w:lvl>
    <w:lvl w:ilvl="1">
      <w:start w:val="1"/>
      <w:numFmt w:val="bullet"/>
      <w:lvlText w:val="o"/>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27" w15:restartNumberingAfterBreak="0">
    <w:nsid w:val="0000001E"/>
    <w:multiLevelType w:val="multilevel"/>
    <w:tmpl w:val="0000001E"/>
    <w:name w:val="WW8Num30"/>
    <w:lvl w:ilvl="0">
      <w:start w:val="1"/>
      <w:numFmt w:val="bullet"/>
      <w:lvlText w:val="-"/>
      <w:lvlJc w:val="left"/>
      <w:pPr>
        <w:tabs>
          <w:tab w:val="num" w:pos="1184"/>
        </w:tabs>
        <w:ind w:left="1184" w:hanging="1276"/>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1">
      <w:start w:val="1"/>
      <w:numFmt w:val="bullet"/>
      <w:lvlText w:val="o"/>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2">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3">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4">
      <w:start w:val="1"/>
      <w:numFmt w:val="bullet"/>
      <w:lvlText w:val="o"/>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5">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6">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7">
      <w:start w:val="1"/>
      <w:numFmt w:val="bullet"/>
      <w:lvlText w:val="o"/>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8">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abstractNum>
  <w:abstractNum w:abstractNumId="28" w15:restartNumberingAfterBreak="0">
    <w:nsid w:val="0000001F"/>
    <w:multiLevelType w:val="multilevel"/>
    <w:tmpl w:val="0000001F"/>
    <w:name w:val="WW8Num31"/>
    <w:lvl w:ilvl="0">
      <w:start w:val="3"/>
      <w:numFmt w:val="bullet"/>
      <w:lvlText w:val="-"/>
      <w:lvlJc w:val="left"/>
      <w:pPr>
        <w:tabs>
          <w:tab w:val="num" w:pos="1184"/>
        </w:tabs>
        <w:ind w:left="1184" w:hanging="1276"/>
      </w:pPr>
      <w:rPr>
        <w:rFonts w:ascii="Times New Roman" w:hAnsi="Times New Roman"/>
        <w:position w:val="0"/>
        <w:sz w:val="24"/>
        <w:vertAlign w:val="baseline"/>
      </w:rPr>
    </w:lvl>
    <w:lvl w:ilvl="1">
      <w:start w:val="1"/>
      <w:numFmt w:val="bullet"/>
      <w:lvlText w:val="o"/>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29" w15:restartNumberingAfterBreak="0">
    <w:nsid w:val="00000020"/>
    <w:multiLevelType w:val="multilevel"/>
    <w:tmpl w:val="00000020"/>
    <w:name w:val="WW8Num32"/>
    <w:lvl w:ilvl="0">
      <w:start w:val="4"/>
      <w:numFmt w:val="bullet"/>
      <w:lvlText w:val="-"/>
      <w:lvlJc w:val="left"/>
      <w:pPr>
        <w:tabs>
          <w:tab w:val="num" w:pos="1184"/>
        </w:tabs>
        <w:ind w:left="1184" w:hanging="1276"/>
      </w:pPr>
      <w:rPr>
        <w:rFonts w:ascii="Times New Roman" w:hAnsi="Times New Roman"/>
        <w:position w:val="0"/>
        <w:sz w:val="24"/>
        <w:vertAlign w:val="baseline"/>
      </w:rPr>
    </w:lvl>
    <w:lvl w:ilvl="1">
      <w:start w:val="1"/>
      <w:numFmt w:val="bullet"/>
      <w:lvlText w:val="o"/>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30" w15:restartNumberingAfterBreak="0">
    <w:nsid w:val="00000021"/>
    <w:multiLevelType w:val="multilevel"/>
    <w:tmpl w:val="00000021"/>
    <w:name w:val="WW8Num33"/>
    <w:lvl w:ilvl="0">
      <w:start w:val="5"/>
      <w:numFmt w:val="bullet"/>
      <w:lvlText w:val="-"/>
      <w:lvlJc w:val="left"/>
      <w:pPr>
        <w:tabs>
          <w:tab w:val="num" w:pos="1184"/>
        </w:tabs>
        <w:ind w:left="1184" w:hanging="1276"/>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1">
      <w:start w:val="1"/>
      <w:numFmt w:val="bullet"/>
      <w:lvlText w:val="o"/>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2">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3">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4">
      <w:start w:val="1"/>
      <w:numFmt w:val="bullet"/>
      <w:lvlText w:val="o"/>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5">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6">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7">
      <w:start w:val="1"/>
      <w:numFmt w:val="bullet"/>
      <w:lvlText w:val="o"/>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8">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abstractNum>
  <w:abstractNum w:abstractNumId="31" w15:restartNumberingAfterBreak="0">
    <w:nsid w:val="00000022"/>
    <w:multiLevelType w:val="multilevel"/>
    <w:tmpl w:val="00000022"/>
    <w:name w:val="WW8Num34"/>
    <w:lvl w:ilvl="0">
      <w:start w:val="6"/>
      <w:numFmt w:val="bullet"/>
      <w:lvlText w:val="-"/>
      <w:lvlJc w:val="left"/>
      <w:pPr>
        <w:tabs>
          <w:tab w:val="num" w:pos="1184"/>
        </w:tabs>
        <w:ind w:left="1184" w:hanging="1276"/>
      </w:pPr>
      <w:rPr>
        <w:rFonts w:ascii="Times New Roman" w:hAnsi="Times New Roman"/>
        <w:position w:val="0"/>
        <w:sz w:val="24"/>
        <w:vertAlign w:val="baseline"/>
      </w:rPr>
    </w:lvl>
    <w:lvl w:ilvl="1">
      <w:start w:val="1"/>
      <w:numFmt w:val="bullet"/>
      <w:lvlText w:val="o"/>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32" w15:restartNumberingAfterBreak="0">
    <w:nsid w:val="00000023"/>
    <w:multiLevelType w:val="multilevel"/>
    <w:tmpl w:val="00000023"/>
    <w:name w:val="WW8Num35"/>
    <w:lvl w:ilvl="0">
      <w:start w:val="7"/>
      <w:numFmt w:val="bullet"/>
      <w:lvlText w:val="-"/>
      <w:lvlJc w:val="left"/>
      <w:pPr>
        <w:tabs>
          <w:tab w:val="num" w:pos="1184"/>
        </w:tabs>
        <w:ind w:left="1184" w:hanging="1276"/>
      </w:pPr>
      <w:rPr>
        <w:rFonts w:ascii="Times New Roman" w:hAnsi="Times New Roman"/>
        <w:position w:val="0"/>
        <w:sz w:val="24"/>
        <w:vertAlign w:val="baseline"/>
      </w:rPr>
    </w:lvl>
    <w:lvl w:ilvl="1">
      <w:start w:val="1"/>
      <w:numFmt w:val="bullet"/>
      <w:lvlText w:val="o"/>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720"/>
        </w:tabs>
        <w:ind w:left="720" w:firstLine="0"/>
      </w:pPr>
      <w:rPr>
        <w:rFonts w:ascii="Times New Roman" w:hAnsi="Times New Roman"/>
        <w:position w:val="0"/>
        <w:sz w:val="24"/>
        <w:vertAlign w:val="baseline"/>
      </w:rPr>
    </w:lvl>
    <w:lvl w:ilvl="3">
      <w:start w:val="1"/>
      <w:numFmt w:val="bullet"/>
      <w:lvlText w:val="•"/>
      <w:lvlJc w:val="left"/>
      <w:pPr>
        <w:tabs>
          <w:tab w:val="num" w:pos="720"/>
        </w:tabs>
        <w:ind w:left="720" w:firstLine="0"/>
      </w:pPr>
      <w:rPr>
        <w:rFonts w:ascii="Times New Roman" w:hAnsi="Times New Roman"/>
        <w:position w:val="0"/>
        <w:sz w:val="24"/>
        <w:vertAlign w:val="baseline"/>
      </w:rPr>
    </w:lvl>
    <w:lvl w:ilvl="4">
      <w:start w:val="1"/>
      <w:numFmt w:val="bullet"/>
      <w:lvlText w:val="o"/>
      <w:lvlJc w:val="left"/>
      <w:pPr>
        <w:tabs>
          <w:tab w:val="num" w:pos="720"/>
        </w:tabs>
        <w:ind w:left="720" w:firstLine="0"/>
      </w:pPr>
      <w:rPr>
        <w:rFonts w:ascii="Times New Roman" w:hAnsi="Times New Roman"/>
        <w:position w:val="0"/>
        <w:sz w:val="24"/>
        <w:vertAlign w:val="baseline"/>
      </w:rPr>
    </w:lvl>
    <w:lvl w:ilvl="5">
      <w:start w:val="1"/>
      <w:numFmt w:val="bullet"/>
      <w:lvlText w:val="▪"/>
      <w:lvlJc w:val="left"/>
      <w:pPr>
        <w:tabs>
          <w:tab w:val="num" w:pos="720"/>
        </w:tabs>
        <w:ind w:left="720" w:firstLine="0"/>
      </w:pPr>
      <w:rPr>
        <w:rFonts w:ascii="Times New Roman" w:hAnsi="Times New Roman"/>
        <w:position w:val="0"/>
        <w:sz w:val="24"/>
        <w:vertAlign w:val="baseline"/>
      </w:rPr>
    </w:lvl>
    <w:lvl w:ilvl="6">
      <w:start w:val="1"/>
      <w:numFmt w:val="bullet"/>
      <w:lvlText w:val="•"/>
      <w:lvlJc w:val="left"/>
      <w:pPr>
        <w:tabs>
          <w:tab w:val="num" w:pos="720"/>
        </w:tabs>
        <w:ind w:left="720" w:firstLine="0"/>
      </w:pPr>
      <w:rPr>
        <w:rFonts w:ascii="Times New Roman" w:hAnsi="Times New Roman"/>
        <w:position w:val="0"/>
        <w:sz w:val="24"/>
        <w:vertAlign w:val="baseline"/>
      </w:rPr>
    </w:lvl>
    <w:lvl w:ilvl="7">
      <w:start w:val="1"/>
      <w:numFmt w:val="bullet"/>
      <w:lvlText w:val="o"/>
      <w:lvlJc w:val="left"/>
      <w:pPr>
        <w:tabs>
          <w:tab w:val="num" w:pos="720"/>
        </w:tabs>
        <w:ind w:left="720" w:firstLine="0"/>
      </w:pPr>
      <w:rPr>
        <w:rFonts w:ascii="Times New Roman" w:hAnsi="Times New Roman"/>
        <w:position w:val="0"/>
        <w:sz w:val="24"/>
        <w:vertAlign w:val="baseline"/>
      </w:rPr>
    </w:lvl>
    <w:lvl w:ilvl="8">
      <w:start w:val="1"/>
      <w:numFmt w:val="bullet"/>
      <w:lvlText w:val="▪"/>
      <w:lvlJc w:val="left"/>
      <w:pPr>
        <w:tabs>
          <w:tab w:val="num" w:pos="720"/>
        </w:tabs>
        <w:ind w:left="720" w:firstLine="0"/>
      </w:pPr>
      <w:rPr>
        <w:rFonts w:ascii="Times New Roman" w:hAnsi="Times New Roman"/>
        <w:position w:val="0"/>
        <w:sz w:val="24"/>
        <w:vertAlign w:val="baseline"/>
      </w:rPr>
    </w:lvl>
  </w:abstractNum>
  <w:abstractNum w:abstractNumId="33" w15:restartNumberingAfterBreak="0">
    <w:nsid w:val="00000024"/>
    <w:multiLevelType w:val="multilevel"/>
    <w:tmpl w:val="00000024"/>
    <w:name w:val="WW8Num36"/>
    <w:lvl w:ilvl="0">
      <w:start w:val="8"/>
      <w:numFmt w:val="bullet"/>
      <w:lvlText w:val="-"/>
      <w:lvlJc w:val="left"/>
      <w:pPr>
        <w:tabs>
          <w:tab w:val="num" w:pos="1184"/>
        </w:tabs>
        <w:ind w:left="1184" w:hanging="1276"/>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1">
      <w:start w:val="1"/>
      <w:numFmt w:val="bullet"/>
      <w:lvlText w:val="o"/>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2">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3">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4">
      <w:start w:val="1"/>
      <w:numFmt w:val="bullet"/>
      <w:lvlText w:val="o"/>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5">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6">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7">
      <w:start w:val="1"/>
      <w:numFmt w:val="bullet"/>
      <w:lvlText w:val="o"/>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8">
      <w:start w:val="1"/>
      <w:numFmt w:val="bullet"/>
      <w:lvlText w:val="▪"/>
      <w:lvlJc w:val="left"/>
      <w:pPr>
        <w:tabs>
          <w:tab w:val="num" w:pos="720"/>
        </w:tabs>
        <w:ind w:left="72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abstractNum>
  <w:abstractNum w:abstractNumId="34" w15:restartNumberingAfterBreak="0">
    <w:nsid w:val="00000025"/>
    <w:multiLevelType w:val="singleLevel"/>
    <w:tmpl w:val="00000025"/>
    <w:name w:val="WW8Num37"/>
    <w:lvl w:ilvl="0">
      <w:start w:val="1"/>
      <w:numFmt w:val="bullet"/>
      <w:lvlText w:val=""/>
      <w:lvlJc w:val="left"/>
      <w:pPr>
        <w:tabs>
          <w:tab w:val="num" w:pos="1109"/>
        </w:tabs>
        <w:ind w:left="1109" w:hanging="360"/>
      </w:pPr>
      <w:rPr>
        <w:rFonts w:ascii="Symbol" w:hAnsi="Symbol"/>
        <w:position w:val="0"/>
        <w:sz w:val="24"/>
        <w:vertAlign w:val="baseline"/>
      </w:rPr>
    </w:lvl>
  </w:abstractNum>
  <w:abstractNum w:abstractNumId="35" w15:restartNumberingAfterBreak="0">
    <w:nsid w:val="00000026"/>
    <w:multiLevelType w:val="multilevel"/>
    <w:tmpl w:val="00000026"/>
    <w:name w:val="WW8Num38"/>
    <w:lvl w:ilvl="0">
      <w:start w:val="1"/>
      <w:numFmt w:val="decimal"/>
      <w:lvlText w:val="%1."/>
      <w:lvlJc w:val="left"/>
      <w:pPr>
        <w:tabs>
          <w:tab w:val="num" w:pos="389"/>
        </w:tabs>
        <w:ind w:left="389" w:hanging="357"/>
      </w:pPr>
      <w:rPr>
        <w:position w:val="0"/>
        <w:sz w:val="24"/>
        <w:vertAlign w:val="baseline"/>
      </w:rPr>
    </w:lvl>
    <w:lvl w:ilvl="1">
      <w:start w:val="1"/>
      <w:numFmt w:val="lowerLetter"/>
      <w:lvlText w:val="%2."/>
      <w:lvlJc w:val="left"/>
      <w:pPr>
        <w:tabs>
          <w:tab w:val="num" w:pos="0"/>
        </w:tabs>
        <w:ind w:left="0" w:firstLine="0"/>
      </w:pPr>
      <w:rPr>
        <w:position w:val="0"/>
        <w:sz w:val="24"/>
        <w:vertAlign w:val="baseline"/>
      </w:rPr>
    </w:lvl>
    <w:lvl w:ilvl="2">
      <w:start w:val="1"/>
      <w:numFmt w:val="lowerRoman"/>
      <w:lvlText w:val="%3."/>
      <w:lvlJc w:val="left"/>
      <w:pPr>
        <w:tabs>
          <w:tab w:val="num" w:pos="0"/>
        </w:tabs>
        <w:ind w:left="0" w:firstLine="0"/>
      </w:pPr>
      <w:rPr>
        <w:position w:val="0"/>
        <w:sz w:val="24"/>
        <w:vertAlign w:val="baseline"/>
      </w:rPr>
    </w:lvl>
    <w:lvl w:ilvl="3">
      <w:start w:val="1"/>
      <w:numFmt w:val="decimal"/>
      <w:lvlText w:val="%4."/>
      <w:lvlJc w:val="left"/>
      <w:pPr>
        <w:tabs>
          <w:tab w:val="num" w:pos="0"/>
        </w:tabs>
        <w:ind w:left="0" w:firstLine="0"/>
      </w:pPr>
      <w:rPr>
        <w:position w:val="0"/>
        <w:sz w:val="24"/>
        <w:vertAlign w:val="baseline"/>
      </w:rPr>
    </w:lvl>
    <w:lvl w:ilvl="4">
      <w:start w:val="1"/>
      <w:numFmt w:val="lowerLetter"/>
      <w:lvlText w:val="%5."/>
      <w:lvlJc w:val="left"/>
      <w:pPr>
        <w:tabs>
          <w:tab w:val="num" w:pos="0"/>
        </w:tabs>
        <w:ind w:left="0" w:firstLine="0"/>
      </w:pPr>
      <w:rPr>
        <w:position w:val="0"/>
        <w:sz w:val="24"/>
        <w:vertAlign w:val="baseline"/>
      </w:rPr>
    </w:lvl>
    <w:lvl w:ilvl="5">
      <w:start w:val="1"/>
      <w:numFmt w:val="lowerRoman"/>
      <w:lvlText w:val="%6."/>
      <w:lvlJc w:val="left"/>
      <w:pPr>
        <w:tabs>
          <w:tab w:val="num" w:pos="0"/>
        </w:tabs>
        <w:ind w:left="0" w:firstLine="0"/>
      </w:pPr>
      <w:rPr>
        <w:position w:val="0"/>
        <w:sz w:val="24"/>
        <w:vertAlign w:val="baseline"/>
      </w:rPr>
    </w:lvl>
    <w:lvl w:ilvl="6">
      <w:start w:val="1"/>
      <w:numFmt w:val="decimal"/>
      <w:lvlText w:val="%7."/>
      <w:lvlJc w:val="left"/>
      <w:pPr>
        <w:tabs>
          <w:tab w:val="num" w:pos="0"/>
        </w:tabs>
        <w:ind w:left="0" w:firstLine="0"/>
      </w:pPr>
      <w:rPr>
        <w:position w:val="0"/>
        <w:sz w:val="24"/>
        <w:vertAlign w:val="baseline"/>
      </w:rPr>
    </w:lvl>
    <w:lvl w:ilvl="7">
      <w:start w:val="1"/>
      <w:numFmt w:val="lowerLetter"/>
      <w:lvlText w:val="%8."/>
      <w:lvlJc w:val="left"/>
      <w:pPr>
        <w:tabs>
          <w:tab w:val="num" w:pos="0"/>
        </w:tabs>
        <w:ind w:left="0" w:firstLine="0"/>
      </w:pPr>
      <w:rPr>
        <w:position w:val="0"/>
        <w:sz w:val="24"/>
        <w:vertAlign w:val="baseline"/>
      </w:rPr>
    </w:lvl>
    <w:lvl w:ilvl="8">
      <w:start w:val="1"/>
      <w:numFmt w:val="lowerRoman"/>
      <w:lvlText w:val="%9."/>
      <w:lvlJc w:val="left"/>
      <w:pPr>
        <w:tabs>
          <w:tab w:val="num" w:pos="0"/>
        </w:tabs>
        <w:ind w:left="0" w:firstLine="0"/>
      </w:pPr>
      <w:rPr>
        <w:position w:val="0"/>
        <w:sz w:val="24"/>
        <w:vertAlign w:val="baseline"/>
      </w:rPr>
    </w:lvl>
  </w:abstractNum>
  <w:abstractNum w:abstractNumId="36" w15:restartNumberingAfterBreak="0">
    <w:nsid w:val="00000027"/>
    <w:multiLevelType w:val="multilevel"/>
    <w:tmpl w:val="00000027"/>
    <w:name w:val="WW8Num39"/>
    <w:lvl w:ilvl="0">
      <w:start w:val="10"/>
      <w:numFmt w:val="bullet"/>
      <w:lvlText w:val="•"/>
      <w:lvlJc w:val="left"/>
      <w:pPr>
        <w:tabs>
          <w:tab w:val="num" w:pos="619"/>
        </w:tabs>
        <w:ind w:left="619" w:hanging="709"/>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1">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2">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3">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4">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5">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6">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7">
      <w:start w:val="1"/>
      <w:numFmt w:val="bullet"/>
      <w:lvlText w:val="o"/>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lvl w:ilvl="8">
      <w:start w:val="1"/>
      <w:numFmt w:val="bullet"/>
      <w:lvlText w:val="▪"/>
      <w:lvlJc w:val="left"/>
      <w:pPr>
        <w:tabs>
          <w:tab w:val="num" w:pos="0"/>
        </w:tabs>
        <w:ind w:left="0" w:firstLine="0"/>
      </w:pPr>
      <w:rPr>
        <w:rFonts w:ascii="Times New Roman" w:hAnsi="Times New Roman"/>
        <w:b w:val="0"/>
        <w:i w:val="0"/>
        <w:caps w:val="0"/>
        <w:smallCaps w:val="0"/>
        <w:strike w:val="0"/>
        <w:dstrike w:val="0"/>
        <w:outline w:val="0"/>
        <w:color w:val="000000"/>
        <w:kern w:val="1"/>
        <w:position w:val="0"/>
        <w:sz w:val="22"/>
        <w:u w:val="none"/>
        <w:vertAlign w:val="baseline"/>
        <w:em w:val="none"/>
        <w:lang w:val="en-US"/>
      </w:rPr>
    </w:lvl>
  </w:abstractNum>
  <w:abstractNum w:abstractNumId="37" w15:restartNumberingAfterBreak="0">
    <w:nsid w:val="639A4F34"/>
    <w:multiLevelType w:val="hybridMultilevel"/>
    <w:tmpl w:val="48041776"/>
    <w:lvl w:ilvl="0" w:tplc="1809000B">
      <w:start w:val="1"/>
      <w:numFmt w:val="bullet"/>
      <w:lvlText w:val=""/>
      <w:lvlJc w:val="left"/>
      <w:pPr>
        <w:ind w:left="3905" w:hanging="360"/>
      </w:pPr>
      <w:rPr>
        <w:rFonts w:ascii="Wingdings" w:hAnsi="Wingdings" w:hint="default"/>
      </w:rPr>
    </w:lvl>
    <w:lvl w:ilvl="1" w:tplc="18090003">
      <w:start w:val="1"/>
      <w:numFmt w:val="bullet"/>
      <w:lvlText w:val="o"/>
      <w:lvlJc w:val="left"/>
      <w:pPr>
        <w:ind w:left="4625" w:hanging="360"/>
      </w:pPr>
      <w:rPr>
        <w:rFonts w:ascii="Courier New" w:hAnsi="Courier New" w:cs="Courier New" w:hint="default"/>
      </w:rPr>
    </w:lvl>
    <w:lvl w:ilvl="2" w:tplc="18090005">
      <w:start w:val="1"/>
      <w:numFmt w:val="bullet"/>
      <w:lvlText w:val=""/>
      <w:lvlJc w:val="left"/>
      <w:pPr>
        <w:ind w:left="5345" w:hanging="360"/>
      </w:pPr>
      <w:rPr>
        <w:rFonts w:ascii="Wingdings" w:hAnsi="Wingdings" w:hint="default"/>
      </w:rPr>
    </w:lvl>
    <w:lvl w:ilvl="3" w:tplc="18090001">
      <w:start w:val="1"/>
      <w:numFmt w:val="bullet"/>
      <w:lvlText w:val=""/>
      <w:lvlJc w:val="left"/>
      <w:pPr>
        <w:ind w:left="6065" w:hanging="360"/>
      </w:pPr>
      <w:rPr>
        <w:rFonts w:ascii="Symbol" w:hAnsi="Symbol" w:hint="default"/>
      </w:rPr>
    </w:lvl>
    <w:lvl w:ilvl="4" w:tplc="18090003">
      <w:start w:val="1"/>
      <w:numFmt w:val="bullet"/>
      <w:lvlText w:val="o"/>
      <w:lvlJc w:val="left"/>
      <w:pPr>
        <w:ind w:left="6785" w:hanging="360"/>
      </w:pPr>
      <w:rPr>
        <w:rFonts w:ascii="Courier New" w:hAnsi="Courier New" w:cs="Courier New" w:hint="default"/>
      </w:rPr>
    </w:lvl>
    <w:lvl w:ilvl="5" w:tplc="18090005">
      <w:start w:val="1"/>
      <w:numFmt w:val="bullet"/>
      <w:lvlText w:val=""/>
      <w:lvlJc w:val="left"/>
      <w:pPr>
        <w:ind w:left="7505" w:hanging="360"/>
      </w:pPr>
      <w:rPr>
        <w:rFonts w:ascii="Wingdings" w:hAnsi="Wingdings" w:hint="default"/>
      </w:rPr>
    </w:lvl>
    <w:lvl w:ilvl="6" w:tplc="18090001">
      <w:start w:val="1"/>
      <w:numFmt w:val="bullet"/>
      <w:lvlText w:val=""/>
      <w:lvlJc w:val="left"/>
      <w:pPr>
        <w:ind w:left="8225" w:hanging="360"/>
      </w:pPr>
      <w:rPr>
        <w:rFonts w:ascii="Symbol" w:hAnsi="Symbol" w:hint="default"/>
      </w:rPr>
    </w:lvl>
    <w:lvl w:ilvl="7" w:tplc="18090003">
      <w:start w:val="1"/>
      <w:numFmt w:val="bullet"/>
      <w:lvlText w:val="o"/>
      <w:lvlJc w:val="left"/>
      <w:pPr>
        <w:ind w:left="8945" w:hanging="360"/>
      </w:pPr>
      <w:rPr>
        <w:rFonts w:ascii="Courier New" w:hAnsi="Courier New" w:cs="Courier New" w:hint="default"/>
      </w:rPr>
    </w:lvl>
    <w:lvl w:ilvl="8" w:tplc="18090005">
      <w:start w:val="1"/>
      <w:numFmt w:val="bullet"/>
      <w:lvlText w:val=""/>
      <w:lvlJc w:val="left"/>
      <w:pPr>
        <w:ind w:left="9665" w:hanging="360"/>
      </w:pPr>
      <w:rPr>
        <w:rFonts w:ascii="Wingdings" w:hAnsi="Wingdings" w:hint="default"/>
      </w:rPr>
    </w:lvl>
  </w:abstractNum>
  <w:num w:numId="1">
    <w:abstractNumId w:val="3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10"/>
  </w:num>
  <w:num w:numId="13">
    <w:abstractNumId w:val="11"/>
  </w:num>
  <w:num w:numId="14">
    <w:abstractNumId w:val="12"/>
  </w:num>
  <w:num w:numId="15">
    <w:abstractNumId w:val="13"/>
  </w:num>
  <w:num w:numId="16">
    <w:abstractNumId w:val="14"/>
  </w:num>
  <w:num w:numId="17">
    <w:abstractNumId w:val="15"/>
  </w:num>
  <w:num w:numId="18">
    <w:abstractNumId w:val="16"/>
  </w:num>
  <w:num w:numId="19">
    <w:abstractNumId w:val="17"/>
  </w:num>
  <w:num w:numId="20">
    <w:abstractNumId w:val="18"/>
  </w:num>
  <w:num w:numId="21">
    <w:abstractNumId w:val="19"/>
  </w:num>
  <w:num w:numId="22">
    <w:abstractNumId w:val="20"/>
  </w:num>
  <w:num w:numId="23">
    <w:abstractNumId w:val="21"/>
  </w:num>
  <w:num w:numId="24">
    <w:abstractNumId w:val="22"/>
  </w:num>
  <w:num w:numId="25">
    <w:abstractNumId w:val="23"/>
  </w:num>
  <w:num w:numId="26">
    <w:abstractNumId w:val="24"/>
  </w:num>
  <w:num w:numId="27">
    <w:abstractNumId w:val="25"/>
  </w:num>
  <w:num w:numId="28">
    <w:abstractNumId w:val="26"/>
  </w:num>
  <w:num w:numId="29">
    <w:abstractNumId w:val="27"/>
  </w:num>
  <w:num w:numId="30">
    <w:abstractNumId w:val="28"/>
  </w:num>
  <w:num w:numId="31">
    <w:abstractNumId w:val="29"/>
  </w:num>
  <w:num w:numId="32">
    <w:abstractNumId w:val="30"/>
  </w:num>
  <w:num w:numId="33">
    <w:abstractNumId w:val="31"/>
  </w:num>
  <w:num w:numId="34">
    <w:abstractNumId w:val="32"/>
  </w:num>
  <w:num w:numId="35">
    <w:abstractNumId w:val="33"/>
  </w:num>
  <w:num w:numId="36">
    <w:abstractNumId w:val="34"/>
  </w:num>
  <w:num w:numId="37">
    <w:abstractNumId w:val="35"/>
  </w:num>
  <w:num w:numId="3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BF7"/>
    <w:rsid w:val="001965D1"/>
    <w:rsid w:val="001D294D"/>
    <w:rsid w:val="002D2221"/>
    <w:rsid w:val="002E7BF7"/>
    <w:rsid w:val="002F0863"/>
    <w:rsid w:val="003178F2"/>
    <w:rsid w:val="00375852"/>
    <w:rsid w:val="0043454B"/>
    <w:rsid w:val="004A758D"/>
    <w:rsid w:val="0059288F"/>
    <w:rsid w:val="0061610D"/>
    <w:rsid w:val="00644412"/>
    <w:rsid w:val="00690FAE"/>
    <w:rsid w:val="006B024B"/>
    <w:rsid w:val="007A5A8E"/>
    <w:rsid w:val="007D7910"/>
    <w:rsid w:val="008F7F4F"/>
    <w:rsid w:val="00D57625"/>
    <w:rsid w:val="00D578F2"/>
    <w:rsid w:val="00D95D31"/>
    <w:rsid w:val="00DF4B32"/>
    <w:rsid w:val="00F27F3F"/>
    <w:rsid w:val="00F406CB"/>
    <w:rsid w:val="00FC5C9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E2FD053-6D9C-46BF-B895-4E9D1A116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qFormat/>
    <w:rsid w:val="007D7910"/>
    <w:pPr>
      <w:keepNext/>
      <w:keepLines/>
      <w:numPr>
        <w:numId w:val="1"/>
      </w:numPr>
      <w:suppressAutoHyphens/>
      <w:spacing w:after="256" w:line="228" w:lineRule="auto"/>
      <w:outlineLvl w:val="0"/>
    </w:pPr>
    <w:rPr>
      <w:rFonts w:ascii="Arial" w:eastAsia="Arial Unicode MS" w:hAnsi="Arial" w:cs="Times New Roman"/>
      <w:b/>
      <w:color w:val="99CC00"/>
      <w:szCs w:val="20"/>
      <w:lang w:val="en-GB"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4412"/>
    <w:pPr>
      <w:spacing w:after="160" w:line="256" w:lineRule="auto"/>
      <w:ind w:left="720"/>
      <w:contextualSpacing/>
    </w:pPr>
  </w:style>
  <w:style w:type="character" w:styleId="Hyperlink">
    <w:name w:val="Hyperlink"/>
    <w:basedOn w:val="DefaultParagraphFont"/>
    <w:uiPriority w:val="99"/>
    <w:unhideWhenUsed/>
    <w:rsid w:val="003178F2"/>
    <w:rPr>
      <w:color w:val="0563C1" w:themeColor="hyperlink"/>
      <w:u w:val="single"/>
    </w:rPr>
  </w:style>
  <w:style w:type="paragraph" w:styleId="BalloonText">
    <w:name w:val="Balloon Text"/>
    <w:basedOn w:val="Normal"/>
    <w:link w:val="BalloonTextChar"/>
    <w:uiPriority w:val="99"/>
    <w:semiHidden/>
    <w:unhideWhenUsed/>
    <w:rsid w:val="004345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54B"/>
    <w:rPr>
      <w:rFonts w:ascii="Segoe UI" w:hAnsi="Segoe UI" w:cs="Segoe UI"/>
      <w:sz w:val="18"/>
      <w:szCs w:val="18"/>
    </w:rPr>
  </w:style>
  <w:style w:type="table" w:styleId="TableGrid">
    <w:name w:val="Table Grid"/>
    <w:basedOn w:val="TableNormal"/>
    <w:uiPriority w:val="39"/>
    <w:rsid w:val="002D22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7D7910"/>
    <w:rPr>
      <w:rFonts w:ascii="Arial" w:eastAsia="Arial Unicode MS" w:hAnsi="Arial" w:cs="Times New Roman"/>
      <w:b/>
      <w:color w:val="99CC00"/>
      <w:szCs w:val="20"/>
      <w:lang w:val="en-GB" w:eastAsia="ar-SA"/>
    </w:rPr>
  </w:style>
  <w:style w:type="paragraph" w:customStyle="1" w:styleId="Body1">
    <w:name w:val="Body 1"/>
    <w:rsid w:val="007D7910"/>
    <w:pPr>
      <w:widowControl w:val="0"/>
      <w:suppressAutoHyphens/>
      <w:spacing w:after="200" w:line="276" w:lineRule="auto"/>
    </w:pPr>
    <w:rPr>
      <w:rFonts w:ascii="Helvetica" w:eastAsia="Arial Unicode MS" w:hAnsi="Helvetica" w:cs="Times New Roman"/>
      <w:color w:val="000000"/>
      <w:szCs w:val="20"/>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45756">
      <w:bodyDiv w:val="1"/>
      <w:marLeft w:val="0"/>
      <w:marRight w:val="0"/>
      <w:marTop w:val="0"/>
      <w:marBottom w:val="0"/>
      <w:divBdr>
        <w:top w:val="none" w:sz="0" w:space="0" w:color="auto"/>
        <w:left w:val="none" w:sz="0" w:space="0" w:color="auto"/>
        <w:bottom w:val="none" w:sz="0" w:space="0" w:color="auto"/>
        <w:right w:val="none" w:sz="0" w:space="0" w:color="auto"/>
      </w:divBdr>
    </w:div>
    <w:div w:id="178810314">
      <w:bodyDiv w:val="1"/>
      <w:marLeft w:val="0"/>
      <w:marRight w:val="0"/>
      <w:marTop w:val="0"/>
      <w:marBottom w:val="0"/>
      <w:divBdr>
        <w:top w:val="none" w:sz="0" w:space="0" w:color="auto"/>
        <w:left w:val="none" w:sz="0" w:space="0" w:color="auto"/>
        <w:bottom w:val="none" w:sz="0" w:space="0" w:color="auto"/>
        <w:right w:val="none" w:sz="0" w:space="0" w:color="auto"/>
      </w:divBdr>
      <w:divsChild>
        <w:div w:id="2106226773">
          <w:marLeft w:val="0"/>
          <w:marRight w:val="0"/>
          <w:marTop w:val="0"/>
          <w:marBottom w:val="0"/>
          <w:divBdr>
            <w:top w:val="none" w:sz="0" w:space="0" w:color="auto"/>
            <w:left w:val="none" w:sz="0" w:space="0" w:color="auto"/>
            <w:bottom w:val="none" w:sz="0" w:space="0" w:color="auto"/>
            <w:right w:val="none" w:sz="0" w:space="0" w:color="auto"/>
          </w:divBdr>
        </w:div>
        <w:div w:id="110058069">
          <w:marLeft w:val="0"/>
          <w:marRight w:val="0"/>
          <w:marTop w:val="0"/>
          <w:marBottom w:val="0"/>
          <w:divBdr>
            <w:top w:val="none" w:sz="0" w:space="0" w:color="auto"/>
            <w:left w:val="none" w:sz="0" w:space="0" w:color="auto"/>
            <w:bottom w:val="none" w:sz="0" w:space="0" w:color="auto"/>
            <w:right w:val="none" w:sz="0" w:space="0" w:color="auto"/>
          </w:divBdr>
        </w:div>
      </w:divsChild>
    </w:div>
    <w:div w:id="1450126148">
      <w:bodyDiv w:val="1"/>
      <w:marLeft w:val="0"/>
      <w:marRight w:val="0"/>
      <w:marTop w:val="0"/>
      <w:marBottom w:val="0"/>
      <w:divBdr>
        <w:top w:val="none" w:sz="0" w:space="0" w:color="auto"/>
        <w:left w:val="none" w:sz="0" w:space="0" w:color="auto"/>
        <w:bottom w:val="none" w:sz="0" w:space="0" w:color="auto"/>
        <w:right w:val="none" w:sz="0" w:space="0" w:color="auto"/>
      </w:divBdr>
      <w:divsChild>
        <w:div w:id="734008020">
          <w:marLeft w:val="0"/>
          <w:marRight w:val="0"/>
          <w:marTop w:val="0"/>
          <w:marBottom w:val="0"/>
          <w:divBdr>
            <w:top w:val="none" w:sz="0" w:space="0" w:color="auto"/>
            <w:left w:val="none" w:sz="0" w:space="0" w:color="auto"/>
            <w:bottom w:val="none" w:sz="0" w:space="0" w:color="auto"/>
            <w:right w:val="none" w:sz="0" w:space="0" w:color="auto"/>
          </w:divBdr>
          <w:divsChild>
            <w:div w:id="1772894163">
              <w:marLeft w:val="0"/>
              <w:marRight w:val="0"/>
              <w:marTop w:val="0"/>
              <w:marBottom w:val="0"/>
              <w:divBdr>
                <w:top w:val="none" w:sz="0" w:space="0" w:color="auto"/>
                <w:left w:val="none" w:sz="0" w:space="0" w:color="auto"/>
                <w:bottom w:val="none" w:sz="0" w:space="0" w:color="auto"/>
                <w:right w:val="none" w:sz="0" w:space="0" w:color="auto"/>
              </w:divBdr>
            </w:div>
            <w:div w:id="681009805">
              <w:marLeft w:val="300"/>
              <w:marRight w:val="0"/>
              <w:marTop w:val="0"/>
              <w:marBottom w:val="0"/>
              <w:divBdr>
                <w:top w:val="none" w:sz="0" w:space="0" w:color="auto"/>
                <w:left w:val="none" w:sz="0" w:space="0" w:color="auto"/>
                <w:bottom w:val="none" w:sz="0" w:space="0" w:color="auto"/>
                <w:right w:val="none" w:sz="0" w:space="0" w:color="auto"/>
              </w:divBdr>
            </w:div>
            <w:div w:id="1718046781">
              <w:marLeft w:val="300"/>
              <w:marRight w:val="0"/>
              <w:marTop w:val="0"/>
              <w:marBottom w:val="0"/>
              <w:divBdr>
                <w:top w:val="none" w:sz="0" w:space="0" w:color="auto"/>
                <w:left w:val="none" w:sz="0" w:space="0" w:color="auto"/>
                <w:bottom w:val="none" w:sz="0" w:space="0" w:color="auto"/>
                <w:right w:val="none" w:sz="0" w:space="0" w:color="auto"/>
              </w:divBdr>
            </w:div>
            <w:div w:id="1389454255">
              <w:marLeft w:val="0"/>
              <w:marRight w:val="0"/>
              <w:marTop w:val="0"/>
              <w:marBottom w:val="0"/>
              <w:divBdr>
                <w:top w:val="none" w:sz="0" w:space="0" w:color="auto"/>
                <w:left w:val="none" w:sz="0" w:space="0" w:color="auto"/>
                <w:bottom w:val="none" w:sz="0" w:space="0" w:color="auto"/>
                <w:right w:val="none" w:sz="0" w:space="0" w:color="auto"/>
              </w:divBdr>
            </w:div>
            <w:div w:id="1193304960">
              <w:marLeft w:val="60"/>
              <w:marRight w:val="0"/>
              <w:marTop w:val="0"/>
              <w:marBottom w:val="0"/>
              <w:divBdr>
                <w:top w:val="none" w:sz="0" w:space="0" w:color="auto"/>
                <w:left w:val="none" w:sz="0" w:space="0" w:color="auto"/>
                <w:bottom w:val="none" w:sz="0" w:space="0" w:color="auto"/>
                <w:right w:val="none" w:sz="0" w:space="0" w:color="auto"/>
              </w:divBdr>
            </w:div>
          </w:divsChild>
        </w:div>
        <w:div w:id="672683396">
          <w:marLeft w:val="0"/>
          <w:marRight w:val="0"/>
          <w:marTop w:val="0"/>
          <w:marBottom w:val="0"/>
          <w:divBdr>
            <w:top w:val="none" w:sz="0" w:space="0" w:color="auto"/>
            <w:left w:val="none" w:sz="0" w:space="0" w:color="auto"/>
            <w:bottom w:val="none" w:sz="0" w:space="0" w:color="auto"/>
            <w:right w:val="none" w:sz="0" w:space="0" w:color="auto"/>
          </w:divBdr>
          <w:divsChild>
            <w:div w:id="1562669912">
              <w:marLeft w:val="0"/>
              <w:marRight w:val="0"/>
              <w:marTop w:val="120"/>
              <w:marBottom w:val="0"/>
              <w:divBdr>
                <w:top w:val="none" w:sz="0" w:space="0" w:color="auto"/>
                <w:left w:val="none" w:sz="0" w:space="0" w:color="auto"/>
                <w:bottom w:val="none" w:sz="0" w:space="0" w:color="auto"/>
                <w:right w:val="none" w:sz="0" w:space="0" w:color="auto"/>
              </w:divBdr>
              <w:divsChild>
                <w:div w:id="16974951">
                  <w:marLeft w:val="0"/>
                  <w:marRight w:val="0"/>
                  <w:marTop w:val="0"/>
                  <w:marBottom w:val="0"/>
                  <w:divBdr>
                    <w:top w:val="none" w:sz="0" w:space="0" w:color="auto"/>
                    <w:left w:val="none" w:sz="0" w:space="0" w:color="auto"/>
                    <w:bottom w:val="none" w:sz="0" w:space="0" w:color="auto"/>
                    <w:right w:val="none" w:sz="0" w:space="0" w:color="auto"/>
                  </w:divBdr>
                  <w:divsChild>
                    <w:div w:id="1145657680">
                      <w:marLeft w:val="0"/>
                      <w:marRight w:val="0"/>
                      <w:marTop w:val="0"/>
                      <w:marBottom w:val="0"/>
                      <w:divBdr>
                        <w:top w:val="none" w:sz="0" w:space="0" w:color="auto"/>
                        <w:left w:val="none" w:sz="0" w:space="0" w:color="auto"/>
                        <w:bottom w:val="none" w:sz="0" w:space="0" w:color="auto"/>
                        <w:right w:val="none" w:sz="0" w:space="0" w:color="auto"/>
                      </w:divBdr>
                      <w:divsChild>
                        <w:div w:id="976758071">
                          <w:marLeft w:val="0"/>
                          <w:marRight w:val="0"/>
                          <w:marTop w:val="0"/>
                          <w:marBottom w:val="0"/>
                          <w:divBdr>
                            <w:top w:val="none" w:sz="0" w:space="0" w:color="auto"/>
                            <w:left w:val="none" w:sz="0" w:space="0" w:color="auto"/>
                            <w:bottom w:val="none" w:sz="0" w:space="0" w:color="auto"/>
                            <w:right w:val="none" w:sz="0" w:space="0" w:color="auto"/>
                          </w:divBdr>
                          <w:divsChild>
                            <w:div w:id="824052728">
                              <w:marLeft w:val="0"/>
                              <w:marRight w:val="0"/>
                              <w:marTop w:val="0"/>
                              <w:marBottom w:val="0"/>
                              <w:divBdr>
                                <w:top w:val="none" w:sz="0" w:space="0" w:color="auto"/>
                                <w:left w:val="none" w:sz="0" w:space="0" w:color="auto"/>
                                <w:bottom w:val="none" w:sz="0" w:space="0" w:color="auto"/>
                                <w:right w:val="none" w:sz="0" w:space="0" w:color="auto"/>
                              </w:divBdr>
                              <w:divsChild>
                                <w:div w:id="1535732016">
                                  <w:marLeft w:val="0"/>
                                  <w:marRight w:val="0"/>
                                  <w:marTop w:val="0"/>
                                  <w:marBottom w:val="0"/>
                                  <w:divBdr>
                                    <w:top w:val="none" w:sz="0" w:space="0" w:color="auto"/>
                                    <w:left w:val="none" w:sz="0" w:space="0" w:color="auto"/>
                                    <w:bottom w:val="none" w:sz="0" w:space="0" w:color="auto"/>
                                    <w:right w:val="none" w:sz="0" w:space="0" w:color="auto"/>
                                  </w:divBdr>
                                </w:div>
                                <w:div w:id="1917977004">
                                  <w:marLeft w:val="0"/>
                                  <w:marRight w:val="0"/>
                                  <w:marTop w:val="0"/>
                                  <w:marBottom w:val="0"/>
                                  <w:divBdr>
                                    <w:top w:val="none" w:sz="0" w:space="0" w:color="auto"/>
                                    <w:left w:val="none" w:sz="0" w:space="0" w:color="auto"/>
                                    <w:bottom w:val="none" w:sz="0" w:space="0" w:color="auto"/>
                                    <w:right w:val="none" w:sz="0" w:space="0" w:color="auto"/>
                                  </w:divBdr>
                                  <w:divsChild>
                                    <w:div w:id="843670371">
                                      <w:marLeft w:val="0"/>
                                      <w:marRight w:val="0"/>
                                      <w:marTop w:val="0"/>
                                      <w:marBottom w:val="0"/>
                                      <w:divBdr>
                                        <w:top w:val="none" w:sz="0" w:space="0" w:color="auto"/>
                                        <w:left w:val="none" w:sz="0" w:space="0" w:color="auto"/>
                                        <w:bottom w:val="none" w:sz="0" w:space="0" w:color="auto"/>
                                        <w:right w:val="none" w:sz="0" w:space="0" w:color="auto"/>
                                      </w:divBdr>
                                      <w:divsChild>
                                        <w:div w:id="874580544">
                                          <w:marLeft w:val="0"/>
                                          <w:marRight w:val="0"/>
                                          <w:marTop w:val="0"/>
                                          <w:marBottom w:val="0"/>
                                          <w:divBdr>
                                            <w:top w:val="none" w:sz="0" w:space="0" w:color="auto"/>
                                            <w:left w:val="none" w:sz="0" w:space="0" w:color="auto"/>
                                            <w:bottom w:val="none" w:sz="0" w:space="0" w:color="auto"/>
                                            <w:right w:val="none" w:sz="0" w:space="0" w:color="auto"/>
                                          </w:divBdr>
                                          <w:divsChild>
                                            <w:div w:id="1871381371">
                                              <w:marLeft w:val="0"/>
                                              <w:marRight w:val="0"/>
                                              <w:marTop w:val="0"/>
                                              <w:marBottom w:val="0"/>
                                              <w:divBdr>
                                                <w:top w:val="none" w:sz="0" w:space="0" w:color="auto"/>
                                                <w:left w:val="none" w:sz="0" w:space="0" w:color="auto"/>
                                                <w:bottom w:val="none" w:sz="0" w:space="0" w:color="auto"/>
                                                <w:right w:val="none" w:sz="0" w:space="0" w:color="auto"/>
                                              </w:divBdr>
                                            </w:div>
                                            <w:div w:id="2125230436">
                                              <w:marLeft w:val="0"/>
                                              <w:marRight w:val="0"/>
                                              <w:marTop w:val="0"/>
                                              <w:marBottom w:val="0"/>
                                              <w:divBdr>
                                                <w:top w:val="none" w:sz="0" w:space="0" w:color="auto"/>
                                                <w:left w:val="none" w:sz="0" w:space="0" w:color="auto"/>
                                                <w:bottom w:val="none" w:sz="0" w:space="0" w:color="auto"/>
                                                <w:right w:val="none" w:sz="0" w:space="0" w:color="auto"/>
                                              </w:divBdr>
                                            </w:div>
                                            <w:div w:id="912273526">
                                              <w:marLeft w:val="0"/>
                                              <w:marRight w:val="0"/>
                                              <w:marTop w:val="0"/>
                                              <w:marBottom w:val="0"/>
                                              <w:divBdr>
                                                <w:top w:val="none" w:sz="0" w:space="0" w:color="auto"/>
                                                <w:left w:val="none" w:sz="0" w:space="0" w:color="auto"/>
                                                <w:bottom w:val="none" w:sz="0" w:space="0" w:color="auto"/>
                                                <w:right w:val="none" w:sz="0" w:space="0" w:color="auto"/>
                                              </w:divBdr>
                                            </w:div>
                                            <w:div w:id="990249890">
                                              <w:marLeft w:val="0"/>
                                              <w:marRight w:val="0"/>
                                              <w:marTop w:val="0"/>
                                              <w:marBottom w:val="0"/>
                                              <w:divBdr>
                                                <w:top w:val="none" w:sz="0" w:space="0" w:color="auto"/>
                                                <w:left w:val="none" w:sz="0" w:space="0" w:color="auto"/>
                                                <w:bottom w:val="none" w:sz="0" w:space="0" w:color="auto"/>
                                                <w:right w:val="none" w:sz="0" w:space="0" w:color="auto"/>
                                              </w:divBdr>
                                            </w:div>
                                            <w:div w:id="1647583523">
                                              <w:marLeft w:val="0"/>
                                              <w:marRight w:val="0"/>
                                              <w:marTop w:val="0"/>
                                              <w:marBottom w:val="0"/>
                                              <w:divBdr>
                                                <w:top w:val="none" w:sz="0" w:space="0" w:color="auto"/>
                                                <w:left w:val="none" w:sz="0" w:space="0" w:color="auto"/>
                                                <w:bottom w:val="none" w:sz="0" w:space="0" w:color="auto"/>
                                                <w:right w:val="none" w:sz="0" w:space="0" w:color="auto"/>
                                              </w:divBdr>
                                            </w:div>
                                            <w:div w:id="1296763909">
                                              <w:marLeft w:val="0"/>
                                              <w:marRight w:val="0"/>
                                              <w:marTop w:val="0"/>
                                              <w:marBottom w:val="0"/>
                                              <w:divBdr>
                                                <w:top w:val="none" w:sz="0" w:space="0" w:color="auto"/>
                                                <w:left w:val="none" w:sz="0" w:space="0" w:color="auto"/>
                                                <w:bottom w:val="none" w:sz="0" w:space="0" w:color="auto"/>
                                                <w:right w:val="none" w:sz="0" w:space="0" w:color="auto"/>
                                              </w:divBdr>
                                            </w:div>
                                            <w:div w:id="363528535">
                                              <w:marLeft w:val="0"/>
                                              <w:marRight w:val="0"/>
                                              <w:marTop w:val="0"/>
                                              <w:marBottom w:val="0"/>
                                              <w:divBdr>
                                                <w:top w:val="none" w:sz="0" w:space="0" w:color="auto"/>
                                                <w:left w:val="none" w:sz="0" w:space="0" w:color="auto"/>
                                                <w:bottom w:val="none" w:sz="0" w:space="0" w:color="auto"/>
                                                <w:right w:val="none" w:sz="0" w:space="0" w:color="auto"/>
                                              </w:divBdr>
                                            </w:div>
                                            <w:div w:id="1885554963">
                                              <w:marLeft w:val="0"/>
                                              <w:marRight w:val="0"/>
                                              <w:marTop w:val="0"/>
                                              <w:marBottom w:val="0"/>
                                              <w:divBdr>
                                                <w:top w:val="none" w:sz="0" w:space="0" w:color="auto"/>
                                                <w:left w:val="none" w:sz="0" w:space="0" w:color="auto"/>
                                                <w:bottom w:val="none" w:sz="0" w:space="0" w:color="auto"/>
                                                <w:right w:val="none" w:sz="0" w:space="0" w:color="auto"/>
                                              </w:divBdr>
                                            </w:div>
                                            <w:div w:id="24268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6C5552-8EC6-4A16-9D6E-A167C116C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2765</Words>
  <Characters>17724</Characters>
  <Application>Microsoft Office Word</Application>
  <DocSecurity>0</DocSecurity>
  <Lines>932</Lines>
  <Paragraphs>853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FLOWERFIELD NS</dc:creator>
  <cp:keywords/>
  <dc:description/>
  <cp:lastModifiedBy>FLOWERFIELD NS</cp:lastModifiedBy>
  <cp:revision>2</cp:revision>
  <cp:lastPrinted>2024-04-19T09:21:00Z</cp:lastPrinted>
  <dcterms:created xsi:type="dcterms:W3CDTF">2024-04-19T09:23:00Z</dcterms:created>
  <dcterms:modified xsi:type="dcterms:W3CDTF">2024-04-19T09:23:00Z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81d9b3c4e387b83895794935553bacf1bd15c670404209bbd406135b957f9af6</vt:lpwstr>
  </property>
</Properties>
</file>